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1A" w:rsidRPr="002340A9" w:rsidRDefault="00377B1A" w:rsidP="00377B1A">
      <w:pPr>
        <w:spacing w:line="360" w:lineRule="auto"/>
        <w:jc w:val="both"/>
        <w:rPr>
          <w:rFonts w:ascii="Candara" w:hAnsi="Candara"/>
        </w:rPr>
      </w:pPr>
      <w:r>
        <w:rPr>
          <w:rFonts w:ascii="Candara" w:eastAsia="Times New Roman" w:hAnsi="Candara"/>
          <w:noProof/>
          <w:sz w:val="72"/>
          <w:szCs w:val="72"/>
          <w:lang w:eastAsia="tr-TR"/>
        </w:rPr>
        <w:drawing>
          <wp:inline distT="0" distB="0" distL="0" distR="0">
            <wp:extent cx="2419350" cy="847725"/>
            <wp:effectExtent l="0" t="0" r="0" b="9525"/>
            <wp:docPr id="2" name="Resim 1"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28"/>
                <w:szCs w:val="28"/>
              </w:rPr>
            </w:pPr>
          </w:p>
          <w:p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rsidR="00377B1A" w:rsidRPr="002340A9" w:rsidRDefault="00377B1A" w:rsidP="00377B1A">
      <w:pPr>
        <w:spacing w:line="360" w:lineRule="auto"/>
        <w:jc w:val="both"/>
        <w:rPr>
          <w:rFonts w:ascii="Candara" w:eastAsia="Times New Roman" w:hAnsi="Candara"/>
          <w:sz w:val="72"/>
          <w:szCs w:val="72"/>
        </w:rPr>
      </w:pPr>
    </w:p>
    <w:p w:rsidR="00377B1A" w:rsidRPr="002340A9" w:rsidRDefault="00BA0D28" w:rsidP="00377B1A">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3.9pt;margin-top:65.4pt;width:246.15pt;height:75.55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" stroked="f">
            <v:textbox style="mso-fit-shape-to-text:t">
              <w:txbxContent>
                <w:p w:rsidR="00377B1A" w:rsidRDefault="00377B1A" w:rsidP="00377B1A">
                  <w:pPr>
                    <w:pStyle w:val="AralkYok"/>
                    <w:rPr>
                      <w:sz w:val="56"/>
                      <w:szCs w:val="56"/>
                    </w:rPr>
                  </w:pPr>
                  <w:r>
                    <w:rPr>
                      <w:b/>
                      <w:sz w:val="56"/>
                      <w:szCs w:val="56"/>
                    </w:rPr>
                    <w:t>201</w:t>
                  </w:r>
                  <w:r w:rsidR="00660D47">
                    <w:rPr>
                      <w:b/>
                      <w:sz w:val="56"/>
                      <w:szCs w:val="56"/>
                    </w:rPr>
                    <w:t>7</w:t>
                  </w:r>
                  <w:r>
                    <w:rPr>
                      <w:sz w:val="56"/>
                      <w:szCs w:val="56"/>
                    </w:rPr>
                    <w:t xml:space="preserve"> </w:t>
                  </w:r>
                </w:p>
                <w:p w:rsidR="00377B1A" w:rsidRDefault="005147C1" w:rsidP="00377B1A">
                  <w:pPr>
                    <w:pStyle w:val="AralkYok"/>
                    <w:rPr>
                      <w:sz w:val="56"/>
                      <w:szCs w:val="56"/>
                    </w:rPr>
                  </w:pPr>
                  <w:r>
                    <w:rPr>
                      <w:sz w:val="56"/>
                      <w:szCs w:val="56"/>
                    </w:rPr>
                    <w:t>ÜÇÜNCÜ</w:t>
                  </w:r>
                  <w:r w:rsidR="00377B1A">
                    <w:rPr>
                      <w:sz w:val="56"/>
                      <w:szCs w:val="56"/>
                    </w:rPr>
                    <w:t xml:space="preserve"> ÇEYREK</w:t>
                  </w:r>
                </w:p>
              </w:txbxContent>
            </v:textbox>
          </v:shape>
        </w:pict>
      </w: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32"/>
          <w:szCs w:val="32"/>
        </w:rPr>
      </w:pPr>
    </w:p>
    <w:p w:rsidR="00377B1A" w:rsidRPr="002340A9" w:rsidRDefault="00377B1A" w:rsidP="00377B1A">
      <w:pPr>
        <w:spacing w:line="360" w:lineRule="auto"/>
        <w:jc w:val="both"/>
        <w:rPr>
          <w:rFonts w:ascii="Candara" w:hAnsi="Candara" w:cs="Calibri"/>
          <w:b/>
          <w:sz w:val="19"/>
          <w:szCs w:val="19"/>
        </w:rPr>
      </w:pPr>
    </w:p>
    <w:p w:rsidR="00377B1A" w:rsidRPr="002340A9"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İLETİŞİM BİLGİLERİ</w:t>
      </w:r>
    </w:p>
    <w:p w:rsidR="00377B1A" w:rsidRPr="002340A9" w:rsidRDefault="00377B1A" w:rsidP="00377B1A">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w:t>
      </w:r>
      <w:proofErr w:type="spellStart"/>
      <w:r w:rsidRPr="002340A9">
        <w:rPr>
          <w:rFonts w:ascii="Candara" w:hAnsi="Candara" w:cs="Calibri"/>
          <w:sz w:val="20"/>
          <w:szCs w:val="20"/>
        </w:rPr>
        <w:t>Gökfiliz</w:t>
      </w:r>
      <w:proofErr w:type="spellEnd"/>
      <w:r w:rsidRPr="002340A9">
        <w:rPr>
          <w:rFonts w:ascii="Candara" w:hAnsi="Candara" w:cs="Calibri"/>
          <w:sz w:val="20"/>
          <w:szCs w:val="20"/>
        </w:rPr>
        <w:t xml:space="preserve"> İş Merkezi </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377B1A" w:rsidRPr="002340A9" w:rsidRDefault="00377B1A" w:rsidP="00377B1A">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10"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1" w:history="1">
        <w:r w:rsidRPr="002340A9">
          <w:rPr>
            <w:rStyle w:val="Kpr"/>
            <w:rFonts w:ascii="Candara" w:hAnsi="Candara" w:cs="Calibri"/>
            <w:bCs/>
            <w:sz w:val="20"/>
            <w:szCs w:val="20"/>
          </w:rPr>
          <w:t>www.propin.com.tr</w:t>
        </w:r>
      </w:hyperlink>
      <w:r w:rsidRPr="002340A9">
        <w:rPr>
          <w:rFonts w:ascii="Candara" w:hAnsi="Candara"/>
        </w:rPr>
        <w:t xml:space="preserve"> </w:t>
      </w:r>
    </w:p>
    <w:p w:rsidR="00377B1A" w:rsidRPr="002340A9" w:rsidRDefault="00377B1A" w:rsidP="00377B1A">
      <w:pPr>
        <w:spacing w:line="240" w:lineRule="exact"/>
        <w:jc w:val="both"/>
        <w:rPr>
          <w:rFonts w:ascii="Candara" w:hAnsi="Candara" w:cs="Calibri"/>
          <w:sz w:val="20"/>
          <w:szCs w:val="20"/>
        </w:rPr>
      </w:pPr>
    </w:p>
    <w:p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377B1A" w:rsidRPr="002340A9" w:rsidRDefault="00A44E26" w:rsidP="00377B1A">
      <w:pPr>
        <w:spacing w:after="0" w:line="360" w:lineRule="auto"/>
        <w:rPr>
          <w:rFonts w:ascii="Candara" w:hAnsi="Candara" w:cs="Calibri"/>
          <w:b/>
          <w:sz w:val="28"/>
          <w:szCs w:val="28"/>
        </w:rPr>
      </w:pPr>
      <w:bookmarkStart w:id="0" w:name="OLE_LINK1"/>
      <w:r>
        <w:rPr>
          <w:rFonts w:ascii="Candara" w:hAnsi="Candara" w:cs="Calibri"/>
          <w:b/>
          <w:sz w:val="28"/>
          <w:szCs w:val="28"/>
        </w:rPr>
        <w:t>30</w:t>
      </w:r>
      <w:r w:rsidR="005147C1">
        <w:rPr>
          <w:rFonts w:ascii="Candara" w:hAnsi="Candara" w:cs="Calibri"/>
          <w:b/>
          <w:sz w:val="28"/>
          <w:szCs w:val="28"/>
        </w:rPr>
        <w:t>.10</w:t>
      </w:r>
      <w:r w:rsidR="00660D47">
        <w:rPr>
          <w:rFonts w:ascii="Candara" w:hAnsi="Candara" w:cs="Calibri"/>
          <w:b/>
          <w:sz w:val="28"/>
          <w:szCs w:val="28"/>
        </w:rPr>
        <w:t>.</w:t>
      </w:r>
      <w:r w:rsidR="00377B1A" w:rsidRPr="000D08AF">
        <w:rPr>
          <w:rFonts w:ascii="Candara" w:hAnsi="Candara" w:cs="Calibri"/>
          <w:b/>
          <w:sz w:val="28"/>
          <w:szCs w:val="28"/>
        </w:rPr>
        <w:t>2017</w:t>
      </w:r>
    </w:p>
    <w:p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5147C1">
        <w:rPr>
          <w:rFonts w:ascii="Candara" w:hAnsi="Candara" w:cs="Calibri"/>
          <w:b/>
          <w:color w:val="76923C"/>
          <w:sz w:val="28"/>
          <w:szCs w:val="28"/>
        </w:rPr>
        <w:t xml:space="preserve"> 2017 ÜÇÜNCÜ </w:t>
      </w:r>
      <w:r w:rsidRPr="002340A9">
        <w:rPr>
          <w:rFonts w:ascii="Candara" w:hAnsi="Candara" w:cs="Calibri"/>
          <w:b/>
          <w:color w:val="76923C"/>
          <w:sz w:val="28"/>
          <w:szCs w:val="28"/>
        </w:rPr>
        <w:t>ÇEYREK</w:t>
      </w:r>
    </w:p>
    <w:bookmarkEnd w:id="0"/>
    <w:p w:rsidR="00377B1A" w:rsidRPr="00D93547" w:rsidRDefault="00377B1A" w:rsidP="00377B1A">
      <w:pPr>
        <w:spacing w:after="0"/>
        <w:jc w:val="both"/>
        <w:rPr>
          <w:rFonts w:ascii="Candara" w:hAnsi="Candara" w:cs="Calibri"/>
          <w:sz w:val="20"/>
          <w:szCs w:val="20"/>
        </w:rPr>
      </w:pPr>
      <w:r w:rsidRPr="002340A9">
        <w:rPr>
          <w:rFonts w:ascii="Candara" w:hAnsi="Candara" w:cs="Calibri"/>
          <w:sz w:val="20"/>
          <w:szCs w:val="20"/>
        </w:rPr>
        <w:t>Ticari gayrimenkul sektörünün “ofis” alanında, aracılık ve d</w:t>
      </w:r>
      <w:r>
        <w:rPr>
          <w:rFonts w:ascii="Candara" w:hAnsi="Candara" w:cs="Calibri"/>
          <w:sz w:val="20"/>
          <w:szCs w:val="20"/>
        </w:rPr>
        <w:t xml:space="preserve">anışmanlık hizmeti veren </w:t>
      </w:r>
      <w:proofErr w:type="spellStart"/>
      <w:r>
        <w:rPr>
          <w:rFonts w:ascii="Candara" w:hAnsi="Candara" w:cs="Calibri"/>
          <w:sz w:val="20"/>
          <w:szCs w:val="20"/>
        </w:rPr>
        <w:t>Propin</w:t>
      </w:r>
      <w:proofErr w:type="spellEnd"/>
      <w:r>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660D47">
        <w:rPr>
          <w:rFonts w:ascii="Candara" w:hAnsi="Candara" w:cs="Calibri"/>
          <w:sz w:val="20"/>
          <w:szCs w:val="20"/>
        </w:rPr>
        <w:t>7</w:t>
      </w:r>
      <w:r w:rsidRPr="002340A9">
        <w:rPr>
          <w:rFonts w:ascii="Candara" w:hAnsi="Candara" w:cs="Calibri"/>
          <w:sz w:val="20"/>
          <w:szCs w:val="20"/>
        </w:rPr>
        <w:t xml:space="preserve"> </w:t>
      </w:r>
      <w:r w:rsidR="005147C1">
        <w:rPr>
          <w:rFonts w:ascii="Candara" w:hAnsi="Candara" w:cs="Calibri"/>
          <w:sz w:val="20"/>
          <w:szCs w:val="20"/>
        </w:rPr>
        <w:t xml:space="preserve">Üçüncü </w:t>
      </w:r>
      <w:r w:rsidRPr="002340A9">
        <w:rPr>
          <w:rFonts w:ascii="Candara" w:hAnsi="Candara" w:cs="Calibri"/>
          <w:sz w:val="20"/>
          <w:szCs w:val="20"/>
        </w:rPr>
        <w:t xml:space="preserve">Çeyrek Raporu” yayınlandı. </w:t>
      </w:r>
      <w:r w:rsidR="00660D47" w:rsidRPr="002340A9">
        <w:rPr>
          <w:rFonts w:ascii="Candara" w:hAnsi="Candara" w:cs="Calibri"/>
          <w:sz w:val="20"/>
          <w:szCs w:val="20"/>
        </w:rPr>
        <w:t xml:space="preserve">Rapor </w:t>
      </w:r>
      <w:r w:rsidR="005147C1">
        <w:rPr>
          <w:rFonts w:ascii="Candara" w:hAnsi="Candara" w:cs="Calibri"/>
          <w:sz w:val="20"/>
          <w:szCs w:val="20"/>
        </w:rPr>
        <w:t xml:space="preserve">Temmuz, Ağustos, Eylül </w:t>
      </w:r>
      <w:r w:rsidR="00660D47">
        <w:rPr>
          <w:rFonts w:ascii="Candara" w:hAnsi="Candara" w:cs="Calibri"/>
          <w:sz w:val="20"/>
          <w:szCs w:val="20"/>
        </w:rPr>
        <w:t>a</w:t>
      </w:r>
      <w:r w:rsidR="00660D47" w:rsidRPr="002340A9">
        <w:rPr>
          <w:rFonts w:ascii="Candara" w:hAnsi="Candara" w:cs="Calibri"/>
          <w:sz w:val="20"/>
          <w:szCs w:val="20"/>
        </w:rPr>
        <w:t>ylarında ofis pazarın</w:t>
      </w:r>
      <w:r w:rsidR="00660D47">
        <w:rPr>
          <w:rFonts w:ascii="Candara" w:hAnsi="Candara" w:cs="Calibri"/>
          <w:sz w:val="20"/>
          <w:szCs w:val="20"/>
        </w:rPr>
        <w:t xml:space="preserve">da yaşanan değişimleri </w:t>
      </w:r>
      <w:r w:rsidR="00660D47" w:rsidRPr="002340A9">
        <w:rPr>
          <w:rFonts w:ascii="Candara" w:hAnsi="Candara" w:cs="Calibri"/>
          <w:sz w:val="20"/>
          <w:szCs w:val="20"/>
        </w:rPr>
        <w:t xml:space="preserve">ve </w:t>
      </w:r>
      <w:proofErr w:type="spellStart"/>
      <w:r w:rsidR="00660D47" w:rsidRPr="002340A9">
        <w:rPr>
          <w:rFonts w:ascii="Candara" w:hAnsi="Candara" w:cs="Calibri"/>
          <w:sz w:val="20"/>
          <w:szCs w:val="20"/>
        </w:rPr>
        <w:t>Propin’in</w:t>
      </w:r>
      <w:proofErr w:type="spellEnd"/>
      <w:r w:rsidR="00660D47" w:rsidRPr="002340A9">
        <w:rPr>
          <w:rFonts w:ascii="Candara" w:hAnsi="Candara" w:cs="Calibri"/>
          <w:sz w:val="20"/>
          <w:szCs w:val="20"/>
        </w:rPr>
        <w:t xml:space="preserve"> gelecek </w:t>
      </w:r>
      <w:r w:rsidR="00660D47" w:rsidRPr="00D93547">
        <w:rPr>
          <w:rFonts w:ascii="Candara" w:hAnsi="Candara" w:cs="Calibri"/>
          <w:sz w:val="20"/>
          <w:szCs w:val="20"/>
        </w:rPr>
        <w:t>dönemler için öngörülerini kapsıyor.</w:t>
      </w:r>
    </w:p>
    <w:p w:rsidR="00377B1A" w:rsidRPr="00D93547" w:rsidRDefault="00377B1A" w:rsidP="00377B1A">
      <w:pPr>
        <w:spacing w:after="0"/>
        <w:jc w:val="both"/>
        <w:rPr>
          <w:rFonts w:ascii="Candara" w:hAnsi="Candara" w:cs="Calibri"/>
          <w:sz w:val="20"/>
          <w:szCs w:val="20"/>
        </w:rPr>
      </w:pPr>
    </w:p>
    <w:p w:rsidR="00D93547" w:rsidRPr="00D93547" w:rsidRDefault="00660D47" w:rsidP="00D93547">
      <w:pPr>
        <w:widowControl w:val="0"/>
        <w:spacing w:after="120" w:line="286" w:lineRule="auto"/>
        <w:jc w:val="both"/>
        <w:rPr>
          <w:rFonts w:ascii="Candara" w:hAnsi="Candara" w:cs="Calibri"/>
          <w:b/>
          <w:i/>
        </w:rPr>
      </w:pPr>
      <w:r w:rsidRPr="00D93547">
        <w:rPr>
          <w:rFonts w:ascii="Candara" w:hAnsi="Candara" w:cs="Calibri"/>
          <w:b/>
          <w:i/>
        </w:rPr>
        <w:t>İstanbul Ofis Pazarı</w:t>
      </w:r>
      <w:r w:rsidR="00D93547" w:rsidRPr="00D93547">
        <w:rPr>
          <w:rFonts w:ascii="Candara" w:hAnsi="Candara" w:cs="Calibri"/>
          <w:b/>
          <w:i/>
        </w:rPr>
        <w:t xml:space="preserve">, 2017 üçüncü </w:t>
      </w:r>
      <w:r w:rsidRPr="00D93547">
        <w:rPr>
          <w:rFonts w:ascii="Candara" w:hAnsi="Candara" w:cs="Calibri"/>
          <w:b/>
          <w:i/>
        </w:rPr>
        <w:t>çeyrek dönem</w:t>
      </w:r>
      <w:r w:rsidR="00D93547" w:rsidRPr="00D93547">
        <w:rPr>
          <w:rFonts w:ascii="Candara" w:hAnsi="Candara" w:cs="Calibri"/>
          <w:b/>
          <w:i/>
        </w:rPr>
        <w:t>ini hareketli</w:t>
      </w:r>
      <w:r w:rsidRPr="00D93547">
        <w:rPr>
          <w:rFonts w:ascii="Candara" w:hAnsi="Candara" w:cs="Calibri"/>
          <w:b/>
          <w:i/>
        </w:rPr>
        <w:t xml:space="preserve"> geçirdi. </w:t>
      </w:r>
    </w:p>
    <w:p w:rsidR="00D93547" w:rsidRPr="00D93547" w:rsidRDefault="00D93547" w:rsidP="00D93547">
      <w:pPr>
        <w:autoSpaceDE w:val="0"/>
        <w:autoSpaceDN w:val="0"/>
        <w:adjustRightInd w:val="0"/>
        <w:spacing w:after="0"/>
        <w:jc w:val="both"/>
        <w:rPr>
          <w:rFonts w:ascii="BentonSansBook" w:eastAsiaTheme="minorHAnsi" w:hAnsi="BentonSansBook" w:cs="BentonSansBook"/>
          <w:sz w:val="20"/>
          <w:szCs w:val="20"/>
        </w:rPr>
      </w:pPr>
      <w:proofErr w:type="spellStart"/>
      <w:r w:rsidRPr="00D93547">
        <w:rPr>
          <w:rFonts w:ascii="Candara" w:hAnsi="Candara" w:cs="Calibri"/>
          <w:sz w:val="20"/>
          <w:szCs w:val="20"/>
        </w:rPr>
        <w:t>Propin</w:t>
      </w:r>
      <w:proofErr w:type="spellEnd"/>
      <w:r w:rsidRPr="00D93547">
        <w:rPr>
          <w:rFonts w:ascii="Candara" w:hAnsi="Candara" w:cs="Calibri"/>
          <w:sz w:val="20"/>
          <w:szCs w:val="20"/>
        </w:rPr>
        <w:t xml:space="preserve"> hazırladığı raporda</w:t>
      </w:r>
      <w:r w:rsidRPr="00D93547">
        <w:rPr>
          <w:rFonts w:ascii="BentonSansBook" w:eastAsiaTheme="minorHAnsi" w:hAnsi="BentonSansBook" w:cs="BentonSansBook"/>
          <w:sz w:val="20"/>
          <w:szCs w:val="20"/>
        </w:rPr>
        <w:t xml:space="preserve">, </w:t>
      </w:r>
      <w:r w:rsidRPr="00D93547">
        <w:rPr>
          <w:rFonts w:ascii="Candara" w:hAnsi="Candara" w:cs="Calibri"/>
          <w:sz w:val="20"/>
          <w:szCs w:val="20"/>
        </w:rPr>
        <w:t>İstanbul Ofis Pazarı’nda 2017 üçüncü çeyrek dönemin</w:t>
      </w:r>
      <w:r>
        <w:rPr>
          <w:rFonts w:ascii="Candara" w:hAnsi="Candara" w:cs="Calibri"/>
          <w:sz w:val="20"/>
          <w:szCs w:val="20"/>
        </w:rPr>
        <w:t xml:space="preserve"> hareketli geçtiğini açıkladı.</w:t>
      </w:r>
      <w:r w:rsidRPr="00D93547">
        <w:rPr>
          <w:rFonts w:ascii="Candara" w:hAnsi="Candara" w:cs="Calibri"/>
          <w:sz w:val="20"/>
          <w:szCs w:val="20"/>
        </w:rPr>
        <w:t xml:space="preserve"> Stok</w:t>
      </w:r>
      <w:r>
        <w:rPr>
          <w:rFonts w:ascii="Candara" w:hAnsi="Candara" w:cs="Calibri"/>
          <w:sz w:val="20"/>
          <w:szCs w:val="20"/>
        </w:rPr>
        <w:t>un</w:t>
      </w:r>
      <w:r w:rsidRPr="00D93547">
        <w:rPr>
          <w:rFonts w:ascii="Candara" w:hAnsi="Candara" w:cs="Calibri"/>
          <w:sz w:val="20"/>
          <w:szCs w:val="20"/>
        </w:rPr>
        <w:t xml:space="preserve"> büyümeye devam </w:t>
      </w:r>
      <w:r>
        <w:rPr>
          <w:rFonts w:ascii="Candara" w:hAnsi="Candara" w:cs="Calibri"/>
          <w:sz w:val="20"/>
          <w:szCs w:val="20"/>
        </w:rPr>
        <w:t xml:space="preserve">ettiğini iletti. </w:t>
      </w:r>
      <w:proofErr w:type="spellStart"/>
      <w:r>
        <w:rPr>
          <w:rFonts w:ascii="Candara" w:hAnsi="Candara" w:cs="Calibri"/>
          <w:sz w:val="20"/>
          <w:szCs w:val="20"/>
        </w:rPr>
        <w:t>Propin</w:t>
      </w:r>
      <w:proofErr w:type="spellEnd"/>
      <w:r>
        <w:rPr>
          <w:rFonts w:ascii="Candara" w:hAnsi="Candara" w:cs="Calibri"/>
          <w:sz w:val="20"/>
          <w:szCs w:val="20"/>
        </w:rPr>
        <w:t xml:space="preserve"> ayrıca, s</w:t>
      </w:r>
      <w:r w:rsidRPr="00D93547">
        <w:rPr>
          <w:rFonts w:ascii="Candara" w:hAnsi="Candara" w:cs="Calibri"/>
          <w:sz w:val="20"/>
          <w:szCs w:val="20"/>
        </w:rPr>
        <w:t>toktaki büyümeye ek olarak, talep tarafı</w:t>
      </w:r>
      <w:r>
        <w:rPr>
          <w:rFonts w:ascii="Candara" w:hAnsi="Candara" w:cs="Calibri"/>
          <w:sz w:val="20"/>
          <w:szCs w:val="20"/>
        </w:rPr>
        <w:t>nın da hareketli olduğunu;</w:t>
      </w:r>
      <w:r w:rsidRPr="00D93547">
        <w:rPr>
          <w:rFonts w:ascii="Candara" w:hAnsi="Candara" w:cs="Calibri"/>
          <w:sz w:val="20"/>
          <w:szCs w:val="20"/>
        </w:rPr>
        <w:t xml:space="preserve"> avantajlı kiralama koşulları sebebiyle yoğun ilgi gören binalarda kiralama iş</w:t>
      </w:r>
      <w:r>
        <w:rPr>
          <w:rFonts w:ascii="Candara" w:hAnsi="Candara" w:cs="Calibri"/>
          <w:sz w:val="20"/>
          <w:szCs w:val="20"/>
        </w:rPr>
        <w:t xml:space="preserve">lemlerinin </w:t>
      </w:r>
      <w:r w:rsidRPr="00D93547">
        <w:rPr>
          <w:rFonts w:ascii="Candara" w:hAnsi="Candara" w:cs="Calibri"/>
          <w:sz w:val="20"/>
          <w:szCs w:val="20"/>
        </w:rPr>
        <w:t>gerçekleş</w:t>
      </w:r>
      <w:r>
        <w:rPr>
          <w:rFonts w:ascii="Candara" w:hAnsi="Candara" w:cs="Calibri"/>
          <w:sz w:val="20"/>
          <w:szCs w:val="20"/>
        </w:rPr>
        <w:t>tiğini</w:t>
      </w:r>
      <w:r w:rsidR="008759A8">
        <w:rPr>
          <w:rFonts w:ascii="Candara" w:hAnsi="Candara" w:cs="Calibri"/>
          <w:sz w:val="20"/>
          <w:szCs w:val="20"/>
        </w:rPr>
        <w:t xml:space="preserve"> belirtti. </w:t>
      </w:r>
      <w:r w:rsidRPr="00D93547">
        <w:rPr>
          <w:rFonts w:ascii="Candara" w:hAnsi="Candara" w:cs="Calibri"/>
          <w:sz w:val="20"/>
          <w:szCs w:val="20"/>
        </w:rPr>
        <w:t>Pazarda gerçekleşen kiralama işlemlerine rağmen, büyümeye devam eden stok sebebiyle boşluk oranlarının yükseldiği</w:t>
      </w:r>
      <w:r w:rsidR="008759A8">
        <w:rPr>
          <w:rFonts w:ascii="Candara" w:hAnsi="Candara" w:cs="Calibri"/>
          <w:sz w:val="20"/>
          <w:szCs w:val="20"/>
        </w:rPr>
        <w:t>ni ifade etti.</w:t>
      </w:r>
    </w:p>
    <w:p w:rsidR="00377B1A" w:rsidRPr="00092E4F" w:rsidRDefault="00377B1A" w:rsidP="00377B1A">
      <w:pPr>
        <w:autoSpaceDE w:val="0"/>
        <w:autoSpaceDN w:val="0"/>
        <w:adjustRightInd w:val="0"/>
        <w:spacing w:after="120" w:line="286" w:lineRule="auto"/>
        <w:jc w:val="both"/>
        <w:rPr>
          <w:rFonts w:ascii="Candara" w:hAnsi="Candara" w:cs="Calibri"/>
          <w:sz w:val="20"/>
          <w:szCs w:val="20"/>
        </w:rPr>
      </w:pPr>
    </w:p>
    <w:p w:rsidR="00A737B3" w:rsidRPr="00092E4F" w:rsidRDefault="00A737B3" w:rsidP="008759A8">
      <w:pPr>
        <w:autoSpaceDE w:val="0"/>
        <w:autoSpaceDN w:val="0"/>
        <w:adjustRightInd w:val="0"/>
        <w:spacing w:after="120" w:line="286" w:lineRule="auto"/>
        <w:jc w:val="both"/>
        <w:rPr>
          <w:rFonts w:ascii="Candara" w:hAnsi="Candara" w:cs="Calibri"/>
          <w:b/>
          <w:i/>
        </w:rPr>
      </w:pPr>
      <w:r w:rsidRPr="00092E4F">
        <w:rPr>
          <w:rFonts w:ascii="Candara" w:hAnsi="Candara" w:cs="Calibri"/>
          <w:b/>
          <w:i/>
        </w:rPr>
        <w:t>Ofis stoku hızla büyüdü</w:t>
      </w:r>
      <w:r w:rsidR="00660D47" w:rsidRPr="00092E4F">
        <w:rPr>
          <w:rFonts w:ascii="Candara" w:hAnsi="Candara" w:cs="Calibri"/>
          <w:b/>
          <w:i/>
        </w:rPr>
        <w:t xml:space="preserve">. </w:t>
      </w:r>
    </w:p>
    <w:p w:rsidR="00A737B3" w:rsidRPr="00A737B3" w:rsidRDefault="00092E4F" w:rsidP="00A737B3">
      <w:pPr>
        <w:autoSpaceDE w:val="0"/>
        <w:autoSpaceDN w:val="0"/>
        <w:adjustRightInd w:val="0"/>
        <w:spacing w:after="0"/>
        <w:jc w:val="both"/>
        <w:rPr>
          <w:rFonts w:ascii="Candara" w:hAnsi="Candara" w:cs="Calibri"/>
          <w:sz w:val="20"/>
          <w:szCs w:val="20"/>
        </w:rPr>
      </w:pPr>
      <w:proofErr w:type="spellStart"/>
      <w:r w:rsidRPr="00092E4F">
        <w:rPr>
          <w:rFonts w:ascii="Candara" w:hAnsi="Candara" w:cs="Calibri"/>
          <w:sz w:val="20"/>
          <w:szCs w:val="20"/>
        </w:rPr>
        <w:t>Propin</w:t>
      </w:r>
      <w:proofErr w:type="spellEnd"/>
      <w:r w:rsidRPr="00092E4F">
        <w:rPr>
          <w:rFonts w:ascii="Candara" w:hAnsi="Candara" w:cs="Calibri"/>
          <w:sz w:val="20"/>
          <w:szCs w:val="20"/>
        </w:rPr>
        <w:t xml:space="preserve"> raporunda ayrıca, </w:t>
      </w:r>
      <w:r w:rsidR="00A737B3" w:rsidRPr="00092E4F">
        <w:rPr>
          <w:rFonts w:ascii="Candara" w:hAnsi="Candara" w:cs="Calibri"/>
          <w:sz w:val="20"/>
          <w:szCs w:val="20"/>
        </w:rPr>
        <w:t>İstanbul A sınıfı ofis stoku</w:t>
      </w:r>
      <w:r w:rsidR="008759A8">
        <w:rPr>
          <w:rFonts w:ascii="Candara" w:hAnsi="Candara" w:cs="Calibri"/>
          <w:sz w:val="20"/>
          <w:szCs w:val="20"/>
        </w:rPr>
        <w:t>nun</w:t>
      </w:r>
      <w:r w:rsidR="00A737B3" w:rsidRPr="00092E4F">
        <w:rPr>
          <w:rFonts w:ascii="Candara" w:hAnsi="Candara" w:cs="Calibri"/>
          <w:sz w:val="20"/>
          <w:szCs w:val="20"/>
        </w:rPr>
        <w:t>, 2017 üçüncü çeyrekte yaklaşık 457.000 m</w:t>
      </w:r>
      <w:r w:rsidR="00A737B3" w:rsidRPr="004F346C">
        <w:rPr>
          <w:rFonts w:ascii="Candara" w:hAnsi="Candara" w:cs="Calibri"/>
          <w:sz w:val="20"/>
          <w:szCs w:val="20"/>
          <w:vertAlign w:val="superscript"/>
        </w:rPr>
        <w:t>2</w:t>
      </w:r>
      <w:r w:rsidR="00A737B3" w:rsidRPr="00092E4F">
        <w:rPr>
          <w:rFonts w:ascii="Candara" w:hAnsi="Candara" w:cs="Calibri"/>
          <w:sz w:val="20"/>
          <w:szCs w:val="20"/>
        </w:rPr>
        <w:t xml:space="preserve"> artışla, son iki yıldaki en hızlı büyümesini gerçekleş</w:t>
      </w:r>
      <w:r w:rsidRPr="00092E4F">
        <w:rPr>
          <w:rFonts w:ascii="Candara" w:hAnsi="Candara" w:cs="Calibri"/>
          <w:sz w:val="20"/>
          <w:szCs w:val="20"/>
        </w:rPr>
        <w:t>tirdiğini</w:t>
      </w:r>
      <w:r>
        <w:rPr>
          <w:rFonts w:ascii="Candara" w:hAnsi="Candara" w:cs="Calibri"/>
          <w:sz w:val="20"/>
          <w:szCs w:val="20"/>
        </w:rPr>
        <w:t xml:space="preserve"> söyledi.</w:t>
      </w:r>
      <w:r w:rsidR="00A737B3" w:rsidRPr="00A737B3">
        <w:rPr>
          <w:rFonts w:ascii="Candara" w:hAnsi="Candara" w:cs="Calibri"/>
          <w:sz w:val="20"/>
          <w:szCs w:val="20"/>
        </w:rPr>
        <w:t xml:space="preserve"> Tek çeyrekte stoka eklenen bu büyüklükteki alanın yarısını </w:t>
      </w:r>
      <w:r w:rsidR="008759A8" w:rsidRPr="00A737B3">
        <w:rPr>
          <w:rFonts w:ascii="Candara" w:hAnsi="Candara" w:cs="Calibri"/>
          <w:sz w:val="20"/>
          <w:szCs w:val="20"/>
        </w:rPr>
        <w:t>Kâğıthane’deki</w:t>
      </w:r>
      <w:r>
        <w:rPr>
          <w:rFonts w:ascii="Candara" w:hAnsi="Candara" w:cs="Calibri"/>
          <w:sz w:val="20"/>
          <w:szCs w:val="20"/>
        </w:rPr>
        <w:t>,</w:t>
      </w:r>
      <w:r w:rsidR="00A737B3" w:rsidRPr="00A737B3">
        <w:rPr>
          <w:rFonts w:ascii="Candara" w:hAnsi="Candara" w:cs="Calibri"/>
          <w:sz w:val="20"/>
          <w:szCs w:val="20"/>
        </w:rPr>
        <w:t xml:space="preserve"> %27’sini</w:t>
      </w:r>
      <w:r w:rsidR="00A737B3">
        <w:rPr>
          <w:rFonts w:ascii="Candara" w:hAnsi="Candara" w:cs="Calibri"/>
          <w:sz w:val="20"/>
          <w:szCs w:val="20"/>
        </w:rPr>
        <w:t xml:space="preserve"> </w:t>
      </w:r>
      <w:r w:rsidR="00A737B3" w:rsidRPr="00A737B3">
        <w:rPr>
          <w:rFonts w:ascii="Candara" w:hAnsi="Candara" w:cs="Calibri"/>
          <w:sz w:val="20"/>
          <w:szCs w:val="20"/>
        </w:rPr>
        <w:t>Maslak’taki ve %16’sını Havaalanı Bölgesi’ndeki yeni binalar</w:t>
      </w:r>
      <w:r>
        <w:rPr>
          <w:rFonts w:ascii="Candara" w:hAnsi="Candara" w:cs="Calibri"/>
          <w:sz w:val="20"/>
          <w:szCs w:val="20"/>
        </w:rPr>
        <w:t>ın</w:t>
      </w:r>
      <w:r w:rsidR="00A737B3" w:rsidRPr="00A737B3">
        <w:rPr>
          <w:rFonts w:ascii="Candara" w:hAnsi="Candara" w:cs="Calibri"/>
          <w:sz w:val="20"/>
          <w:szCs w:val="20"/>
        </w:rPr>
        <w:t xml:space="preserve"> oluşturdu</w:t>
      </w:r>
      <w:r>
        <w:rPr>
          <w:rFonts w:ascii="Candara" w:hAnsi="Candara" w:cs="Calibri"/>
          <w:sz w:val="20"/>
          <w:szCs w:val="20"/>
        </w:rPr>
        <w:t>ğunu vurguladı</w:t>
      </w:r>
      <w:r w:rsidR="00A737B3" w:rsidRPr="00A737B3">
        <w:rPr>
          <w:rFonts w:ascii="Candara" w:hAnsi="Candara" w:cs="Calibri"/>
          <w:sz w:val="20"/>
          <w:szCs w:val="20"/>
        </w:rPr>
        <w:t>. 2017 üçüncü çeyrek döneminde erişilen</w:t>
      </w:r>
      <w:r w:rsidR="00A737B3">
        <w:rPr>
          <w:rFonts w:ascii="Candara" w:hAnsi="Candara" w:cs="Calibri"/>
          <w:sz w:val="20"/>
          <w:szCs w:val="20"/>
        </w:rPr>
        <w:t xml:space="preserve"> </w:t>
      </w:r>
      <w:r w:rsidR="00A737B3" w:rsidRPr="00A737B3">
        <w:rPr>
          <w:rFonts w:ascii="Candara" w:hAnsi="Candara" w:cs="Calibri"/>
          <w:sz w:val="20"/>
          <w:szCs w:val="20"/>
        </w:rPr>
        <w:t xml:space="preserve">toplam stok büyüklüğüne göre; </w:t>
      </w:r>
      <w:proofErr w:type="spellStart"/>
      <w:r w:rsidR="00A737B3" w:rsidRPr="00A737B3">
        <w:rPr>
          <w:rFonts w:ascii="Candara" w:hAnsi="Candara" w:cs="Calibri"/>
          <w:sz w:val="20"/>
          <w:szCs w:val="20"/>
        </w:rPr>
        <w:t>MİA’nın</w:t>
      </w:r>
      <w:proofErr w:type="spellEnd"/>
      <w:r w:rsidR="00A737B3" w:rsidRPr="00A737B3">
        <w:rPr>
          <w:rFonts w:ascii="Candara" w:hAnsi="Candara" w:cs="Calibri"/>
          <w:sz w:val="20"/>
          <w:szCs w:val="20"/>
        </w:rPr>
        <w:t xml:space="preserve"> stok payı %36, MİA Dışı-Avrupa %20, MİA Dışı-Asya %25 ve Gelişmekte Olan</w:t>
      </w:r>
      <w:r w:rsidR="00A737B3">
        <w:rPr>
          <w:rFonts w:ascii="Candara" w:hAnsi="Candara" w:cs="Calibri"/>
          <w:sz w:val="20"/>
          <w:szCs w:val="20"/>
        </w:rPr>
        <w:t xml:space="preserve"> </w:t>
      </w:r>
      <w:r w:rsidR="00A737B3">
        <w:rPr>
          <w:rFonts w:ascii="BentonSansBook" w:eastAsiaTheme="minorHAnsi" w:hAnsi="BentonSansBook" w:cs="BentonSansBook"/>
          <w:sz w:val="20"/>
          <w:szCs w:val="20"/>
        </w:rPr>
        <w:t>Ofis Bölgeleri [</w:t>
      </w:r>
      <w:r w:rsidR="00061688">
        <w:rPr>
          <w:rFonts w:ascii="BentonSansBook" w:eastAsiaTheme="minorHAnsi" w:hAnsi="BentonSansBook" w:cs="BentonSansBook"/>
          <w:sz w:val="20"/>
          <w:szCs w:val="20"/>
        </w:rPr>
        <w:t>Kâğıthane</w:t>
      </w:r>
      <w:r w:rsidR="00A737B3">
        <w:rPr>
          <w:rFonts w:ascii="BentonSansBook" w:eastAsiaTheme="minorHAnsi" w:hAnsi="BentonSansBook" w:cs="BentonSansBook"/>
          <w:sz w:val="20"/>
          <w:szCs w:val="20"/>
        </w:rPr>
        <w:t xml:space="preserve">, </w:t>
      </w:r>
      <w:proofErr w:type="spellStart"/>
      <w:r w:rsidR="00A737B3">
        <w:rPr>
          <w:rFonts w:ascii="BentonSansBook" w:eastAsiaTheme="minorHAnsi" w:hAnsi="BentonSansBook" w:cs="BentonSansBook"/>
          <w:sz w:val="20"/>
          <w:szCs w:val="20"/>
        </w:rPr>
        <w:t>Bomonti-Piyalepaşa</w:t>
      </w:r>
      <w:proofErr w:type="spellEnd"/>
      <w:r w:rsidR="00A737B3">
        <w:rPr>
          <w:rFonts w:ascii="BentonSansBook" w:eastAsiaTheme="minorHAnsi" w:hAnsi="BentonSansBook" w:cs="BentonSansBook"/>
          <w:sz w:val="20"/>
          <w:szCs w:val="20"/>
        </w:rPr>
        <w:t xml:space="preserve">, Kartal-Maltepe, Batı </w:t>
      </w:r>
      <w:proofErr w:type="spellStart"/>
      <w:r w:rsidR="00A737B3">
        <w:rPr>
          <w:rFonts w:ascii="BentonSansBook" w:eastAsiaTheme="minorHAnsi" w:hAnsi="BentonSansBook" w:cs="BentonSansBook"/>
          <w:sz w:val="20"/>
          <w:szCs w:val="20"/>
        </w:rPr>
        <w:t>Ataşehir</w:t>
      </w:r>
      <w:proofErr w:type="spellEnd"/>
      <w:r w:rsidR="00A737B3">
        <w:rPr>
          <w:rFonts w:ascii="BentonSansBook" w:eastAsiaTheme="minorHAnsi" w:hAnsi="BentonSansBook" w:cs="BentonSansBook"/>
          <w:sz w:val="20"/>
          <w:szCs w:val="20"/>
        </w:rPr>
        <w:t>] %19 olarak tespit edild</w:t>
      </w:r>
      <w:r>
        <w:rPr>
          <w:rFonts w:ascii="BentonSansBook" w:eastAsiaTheme="minorHAnsi" w:hAnsi="BentonSansBook" w:cs="BentonSansBook"/>
          <w:sz w:val="20"/>
          <w:szCs w:val="20"/>
        </w:rPr>
        <w:t>iğini iletti.</w:t>
      </w:r>
    </w:p>
    <w:p w:rsidR="00377B1A" w:rsidRPr="008759A8" w:rsidRDefault="00377B1A" w:rsidP="00377B1A">
      <w:pPr>
        <w:pStyle w:val="Default"/>
        <w:rPr>
          <w:rFonts w:ascii="BentonSansBook" w:hAnsi="BentonSansBook" w:cs="BentonSansBook"/>
          <w:lang w:eastAsia="en-US"/>
        </w:rPr>
      </w:pPr>
    </w:p>
    <w:p w:rsidR="00092E4F" w:rsidRPr="008759A8" w:rsidRDefault="00CC2DB9" w:rsidP="00CC2DB9">
      <w:pPr>
        <w:autoSpaceDE w:val="0"/>
        <w:autoSpaceDN w:val="0"/>
        <w:adjustRightInd w:val="0"/>
        <w:spacing w:after="120" w:line="286" w:lineRule="auto"/>
        <w:jc w:val="both"/>
        <w:rPr>
          <w:rFonts w:ascii="Candara" w:hAnsi="Candara" w:cs="Calibri"/>
          <w:b/>
          <w:i/>
        </w:rPr>
      </w:pPr>
      <w:r w:rsidRPr="008759A8">
        <w:rPr>
          <w:rFonts w:ascii="Candara" w:hAnsi="Candara" w:cs="Calibri"/>
          <w:b/>
          <w:i/>
        </w:rPr>
        <w:t xml:space="preserve">Boşluk oranları </w:t>
      </w:r>
      <w:proofErr w:type="spellStart"/>
      <w:r w:rsidRPr="008759A8">
        <w:rPr>
          <w:rFonts w:ascii="Candara" w:hAnsi="Candara" w:cs="Calibri"/>
          <w:b/>
          <w:i/>
        </w:rPr>
        <w:t>MİA’da</w:t>
      </w:r>
      <w:proofErr w:type="spellEnd"/>
      <w:r w:rsidRPr="008759A8">
        <w:rPr>
          <w:rFonts w:ascii="Candara" w:hAnsi="Candara" w:cs="Calibri"/>
          <w:b/>
          <w:i/>
        </w:rPr>
        <w:t xml:space="preserve"> yükselirken MİA Dışı-Avrupa’da düştü, </w:t>
      </w:r>
      <w:r w:rsidR="00660D47" w:rsidRPr="008759A8">
        <w:rPr>
          <w:rFonts w:ascii="Candara" w:hAnsi="Candara" w:cs="Calibri"/>
          <w:b/>
          <w:i/>
        </w:rPr>
        <w:t>MİA Dışı-Asya’da</w:t>
      </w:r>
      <w:r w:rsidRPr="008759A8">
        <w:rPr>
          <w:rFonts w:ascii="Candara" w:hAnsi="Candara" w:cs="Calibri"/>
          <w:b/>
          <w:i/>
        </w:rPr>
        <w:t xml:space="preserve"> değişmedi. </w:t>
      </w:r>
    </w:p>
    <w:p w:rsidR="00092E4F" w:rsidRPr="00402B55" w:rsidRDefault="00CC2DB9" w:rsidP="00402B55">
      <w:pPr>
        <w:autoSpaceDE w:val="0"/>
        <w:autoSpaceDN w:val="0"/>
        <w:adjustRightInd w:val="0"/>
        <w:spacing w:after="0"/>
        <w:jc w:val="both"/>
        <w:rPr>
          <w:rFonts w:ascii="Candara" w:hAnsi="Candara" w:cs="Calibri"/>
          <w:sz w:val="20"/>
          <w:szCs w:val="20"/>
        </w:rPr>
      </w:pPr>
      <w:r>
        <w:rPr>
          <w:rFonts w:ascii="Candara" w:hAnsi="Candara" w:cs="Calibri"/>
          <w:sz w:val="20"/>
          <w:szCs w:val="20"/>
        </w:rPr>
        <w:t xml:space="preserve">Raporda, </w:t>
      </w:r>
      <w:r w:rsidR="00092E4F" w:rsidRPr="00402B55">
        <w:rPr>
          <w:rFonts w:ascii="Candara" w:hAnsi="Candara" w:cs="Calibri"/>
          <w:sz w:val="20"/>
          <w:szCs w:val="20"/>
        </w:rPr>
        <w:t xml:space="preserve">geçtiğimiz son dört çeyrekte </w:t>
      </w:r>
      <w:proofErr w:type="spellStart"/>
      <w:r w:rsidR="00092E4F" w:rsidRPr="00402B55">
        <w:rPr>
          <w:rFonts w:ascii="Candara" w:hAnsi="Candara" w:cs="Calibri"/>
          <w:sz w:val="20"/>
          <w:szCs w:val="20"/>
        </w:rPr>
        <w:t>MİA’da</w:t>
      </w:r>
      <w:proofErr w:type="spellEnd"/>
      <w:r w:rsidR="00092E4F" w:rsidRPr="00402B55">
        <w:rPr>
          <w:rFonts w:ascii="Candara" w:hAnsi="Candara" w:cs="Calibri"/>
          <w:sz w:val="20"/>
          <w:szCs w:val="20"/>
        </w:rPr>
        <w:t xml:space="preserve"> A sınıfı ofis binalarının boşluk oranı</w:t>
      </w:r>
      <w:r w:rsidR="008759A8">
        <w:rPr>
          <w:rFonts w:ascii="Candara" w:hAnsi="Candara" w:cs="Calibri"/>
          <w:sz w:val="20"/>
          <w:szCs w:val="20"/>
        </w:rPr>
        <w:t xml:space="preserve">nın </w:t>
      </w:r>
      <w:r w:rsidR="00092E4F" w:rsidRPr="00402B55">
        <w:rPr>
          <w:rFonts w:ascii="Candara" w:hAnsi="Candara" w:cs="Calibri"/>
          <w:sz w:val="20"/>
          <w:szCs w:val="20"/>
        </w:rPr>
        <w:t>yaklaşık %21 oranında artış gösterdi</w:t>
      </w:r>
      <w:r>
        <w:rPr>
          <w:rFonts w:ascii="Candara" w:hAnsi="Candara" w:cs="Calibri"/>
          <w:sz w:val="20"/>
          <w:szCs w:val="20"/>
        </w:rPr>
        <w:t xml:space="preserve">ği belirtildi. </w:t>
      </w:r>
      <w:r w:rsidR="00092E4F" w:rsidRPr="00402B55">
        <w:rPr>
          <w:rFonts w:ascii="Candara" w:hAnsi="Candara" w:cs="Calibri"/>
          <w:sz w:val="20"/>
          <w:szCs w:val="20"/>
        </w:rPr>
        <w:t>2017 üçüncü çeyrekte Maslak’ta yaşanan stok artışı</w:t>
      </w:r>
      <w:r w:rsidR="008759A8">
        <w:rPr>
          <w:rFonts w:ascii="Candara" w:hAnsi="Candara" w:cs="Calibri"/>
          <w:sz w:val="20"/>
          <w:szCs w:val="20"/>
        </w:rPr>
        <w:t>nın</w:t>
      </w:r>
      <w:r w:rsidR="00092E4F" w:rsidRPr="00402B55">
        <w:rPr>
          <w:rFonts w:ascii="Candara" w:hAnsi="Candara" w:cs="Calibri"/>
          <w:sz w:val="20"/>
          <w:szCs w:val="20"/>
        </w:rPr>
        <w:t>, MİA A sınıfı boşluk oranındaki yükseliş</w:t>
      </w:r>
      <w:r>
        <w:rPr>
          <w:rFonts w:ascii="Candara" w:hAnsi="Candara" w:cs="Calibri"/>
          <w:sz w:val="20"/>
          <w:szCs w:val="20"/>
        </w:rPr>
        <w:t xml:space="preserve">te etkili olduğunun altı çizildi. </w:t>
      </w:r>
      <w:r w:rsidR="00402B55" w:rsidRPr="00402B55">
        <w:rPr>
          <w:rFonts w:ascii="Candara" w:hAnsi="Candara" w:cs="Calibri"/>
          <w:sz w:val="20"/>
          <w:szCs w:val="20"/>
        </w:rPr>
        <w:t>2016 dördüncü çeyrek döneminde %24,2 olarak tespit edilen MİA Dışı-Avrupa A sınıfı ofis binalarındaki boşluk oranı</w:t>
      </w:r>
      <w:r>
        <w:rPr>
          <w:rFonts w:ascii="Candara" w:hAnsi="Candara" w:cs="Calibri"/>
          <w:sz w:val="20"/>
          <w:szCs w:val="20"/>
        </w:rPr>
        <w:t>nın</w:t>
      </w:r>
      <w:r w:rsidR="00402B55" w:rsidRPr="00402B55">
        <w:rPr>
          <w:rFonts w:ascii="Candara" w:hAnsi="Candara" w:cs="Calibri"/>
          <w:sz w:val="20"/>
          <w:szCs w:val="20"/>
        </w:rPr>
        <w:t>, 2017 üçüncü çeyrekte %21,8’e geriledi</w:t>
      </w:r>
      <w:r>
        <w:rPr>
          <w:rFonts w:ascii="Candara" w:hAnsi="Candara" w:cs="Calibri"/>
          <w:sz w:val="20"/>
          <w:szCs w:val="20"/>
        </w:rPr>
        <w:t>ği söylendi</w:t>
      </w:r>
      <w:r w:rsidR="00402B55" w:rsidRPr="00402B55">
        <w:rPr>
          <w:rFonts w:ascii="Candara" w:hAnsi="Candara" w:cs="Calibri"/>
          <w:sz w:val="20"/>
          <w:szCs w:val="20"/>
        </w:rPr>
        <w:t xml:space="preserve">. </w:t>
      </w:r>
      <w:r>
        <w:rPr>
          <w:rFonts w:ascii="Candara" w:hAnsi="Candara" w:cs="Calibri"/>
          <w:sz w:val="20"/>
          <w:szCs w:val="20"/>
        </w:rPr>
        <w:t xml:space="preserve">Raporda ayrıca, </w:t>
      </w:r>
      <w:r w:rsidR="00402B55" w:rsidRPr="00402B55">
        <w:rPr>
          <w:rFonts w:ascii="Candara" w:hAnsi="Candara" w:cs="Calibri"/>
          <w:sz w:val="20"/>
          <w:szCs w:val="20"/>
        </w:rPr>
        <w:t>2017 birinci çeyrekte</w:t>
      </w:r>
      <w:r w:rsidR="00402B55">
        <w:rPr>
          <w:rFonts w:ascii="Candara" w:hAnsi="Candara" w:cs="Calibri"/>
          <w:sz w:val="20"/>
          <w:szCs w:val="20"/>
        </w:rPr>
        <w:t xml:space="preserve"> </w:t>
      </w:r>
      <w:r w:rsidR="00402B55" w:rsidRPr="00402B55">
        <w:rPr>
          <w:rFonts w:ascii="Candara" w:hAnsi="Candara" w:cs="Calibri"/>
          <w:sz w:val="20"/>
          <w:szCs w:val="20"/>
        </w:rPr>
        <w:t>%20,6’ya yükselen MİA Dışı-Asya A sınıfı boşluk oranının, sonraki iki</w:t>
      </w:r>
      <w:r w:rsidR="00402B55">
        <w:rPr>
          <w:rFonts w:ascii="Candara" w:hAnsi="Candara" w:cs="Calibri"/>
          <w:sz w:val="20"/>
          <w:szCs w:val="20"/>
        </w:rPr>
        <w:t xml:space="preserve"> </w:t>
      </w:r>
      <w:r w:rsidR="00402B55" w:rsidRPr="00402B55">
        <w:rPr>
          <w:rFonts w:ascii="Candara" w:hAnsi="Candara" w:cs="Calibri"/>
          <w:sz w:val="20"/>
          <w:szCs w:val="20"/>
        </w:rPr>
        <w:t xml:space="preserve">çeyrek boyunca seviyesini koruduğunun bilgisi verildi. </w:t>
      </w:r>
    </w:p>
    <w:p w:rsidR="00092E4F" w:rsidRDefault="00092E4F" w:rsidP="00092E4F">
      <w:pPr>
        <w:autoSpaceDE w:val="0"/>
        <w:autoSpaceDN w:val="0"/>
        <w:adjustRightInd w:val="0"/>
        <w:spacing w:after="0" w:line="240" w:lineRule="auto"/>
        <w:rPr>
          <w:rFonts w:ascii="BentonSansBook" w:eastAsiaTheme="minorHAnsi" w:hAnsi="BentonSansBook" w:cs="BentonSansBook"/>
          <w:sz w:val="16"/>
          <w:szCs w:val="16"/>
        </w:rPr>
      </w:pPr>
    </w:p>
    <w:p w:rsidR="00CC2DB9" w:rsidRDefault="00CC2DB9" w:rsidP="00092E4F">
      <w:pPr>
        <w:autoSpaceDE w:val="0"/>
        <w:autoSpaceDN w:val="0"/>
        <w:adjustRightInd w:val="0"/>
        <w:spacing w:after="0" w:line="240" w:lineRule="auto"/>
        <w:rPr>
          <w:rFonts w:ascii="BentonSansBook" w:eastAsiaTheme="minorHAnsi" w:hAnsi="BentonSansBook" w:cs="BentonSansBook"/>
          <w:sz w:val="16"/>
          <w:szCs w:val="16"/>
        </w:rPr>
      </w:pPr>
    </w:p>
    <w:p w:rsidR="00CC2DB9" w:rsidRDefault="00CC2DB9" w:rsidP="00092E4F">
      <w:pPr>
        <w:autoSpaceDE w:val="0"/>
        <w:autoSpaceDN w:val="0"/>
        <w:adjustRightInd w:val="0"/>
        <w:spacing w:after="0" w:line="240" w:lineRule="auto"/>
        <w:rPr>
          <w:rFonts w:ascii="BentonSansBook" w:eastAsiaTheme="minorHAnsi" w:hAnsi="BentonSansBook" w:cs="BentonSansBook"/>
          <w:sz w:val="16"/>
          <w:szCs w:val="16"/>
        </w:rPr>
      </w:pPr>
    </w:p>
    <w:p w:rsidR="00092E4F" w:rsidRPr="00092E4F" w:rsidRDefault="00092E4F" w:rsidP="00092E4F">
      <w:pPr>
        <w:autoSpaceDE w:val="0"/>
        <w:autoSpaceDN w:val="0"/>
        <w:adjustRightInd w:val="0"/>
        <w:spacing w:after="0" w:line="240" w:lineRule="auto"/>
        <w:rPr>
          <w:rFonts w:ascii="BentonSansBook" w:eastAsiaTheme="minorHAnsi" w:hAnsi="BentonSansBook" w:cs="BentonSansBook"/>
          <w:sz w:val="16"/>
          <w:szCs w:val="16"/>
        </w:rPr>
      </w:pPr>
    </w:p>
    <w:p w:rsidR="00E77145" w:rsidRPr="00CC2DB9" w:rsidRDefault="00CC2DB9" w:rsidP="00660D47">
      <w:pPr>
        <w:autoSpaceDE w:val="0"/>
        <w:autoSpaceDN w:val="0"/>
        <w:adjustRightInd w:val="0"/>
        <w:spacing w:after="120" w:line="286" w:lineRule="auto"/>
        <w:jc w:val="both"/>
        <w:rPr>
          <w:rFonts w:ascii="Candara" w:hAnsi="Candara" w:cs="Calibri"/>
          <w:b/>
          <w:i/>
        </w:rPr>
      </w:pPr>
      <w:r w:rsidRPr="00CC2DB9">
        <w:rPr>
          <w:rFonts w:ascii="Candara" w:hAnsi="Candara" w:cs="Calibri"/>
          <w:b/>
          <w:i/>
        </w:rPr>
        <w:lastRenderedPageBreak/>
        <w:t>İstanbul Ofis Pazarı’nda</w:t>
      </w:r>
      <w:r w:rsidRPr="00CC2DB9">
        <w:rPr>
          <w:rFonts w:ascii="Candara" w:hAnsi="Candara" w:cs="Calibri"/>
          <w:b/>
          <w:i/>
          <w:sz w:val="20"/>
          <w:szCs w:val="20"/>
        </w:rPr>
        <w:t xml:space="preserve"> </w:t>
      </w:r>
      <w:r w:rsidR="00660D47" w:rsidRPr="00CC2DB9">
        <w:rPr>
          <w:rFonts w:ascii="Candara" w:hAnsi="Candara" w:cs="Calibri"/>
          <w:b/>
          <w:i/>
        </w:rPr>
        <w:t>kira orta</w:t>
      </w:r>
      <w:r w:rsidR="00E77145" w:rsidRPr="00CC2DB9">
        <w:rPr>
          <w:rFonts w:ascii="Candara" w:hAnsi="Candara" w:cs="Calibri"/>
          <w:b/>
          <w:i/>
        </w:rPr>
        <w:t>lamaları düş</w:t>
      </w:r>
      <w:r w:rsidR="008759A8">
        <w:rPr>
          <w:rFonts w:ascii="Candara" w:hAnsi="Candara" w:cs="Calibri"/>
          <w:b/>
          <w:i/>
        </w:rPr>
        <w:t>tü.</w:t>
      </w:r>
    </w:p>
    <w:p w:rsidR="00E77145" w:rsidRPr="00E77145" w:rsidRDefault="00CC2DB9" w:rsidP="00CC2DB9">
      <w:pPr>
        <w:autoSpaceDE w:val="0"/>
        <w:autoSpaceDN w:val="0"/>
        <w:adjustRightInd w:val="0"/>
        <w:spacing w:after="0"/>
        <w:jc w:val="both"/>
        <w:rPr>
          <w:rFonts w:ascii="Candara" w:hAnsi="Candara" w:cs="Calibri"/>
          <w:sz w:val="20"/>
          <w:szCs w:val="20"/>
        </w:rPr>
      </w:pPr>
      <w:proofErr w:type="spellStart"/>
      <w:r w:rsidRPr="00CC2DB9">
        <w:rPr>
          <w:rFonts w:ascii="Candara" w:hAnsi="Candara" w:cs="Calibri"/>
          <w:sz w:val="20"/>
          <w:szCs w:val="20"/>
        </w:rPr>
        <w:t>Propin</w:t>
      </w:r>
      <w:proofErr w:type="spellEnd"/>
      <w:r w:rsidRPr="00CC2DB9">
        <w:rPr>
          <w:rFonts w:ascii="Candara" w:hAnsi="Candara" w:cs="Calibri"/>
          <w:sz w:val="20"/>
          <w:szCs w:val="20"/>
        </w:rPr>
        <w:t xml:space="preserve"> tarafından hazırlanan raporda, </w:t>
      </w:r>
      <w:r w:rsidR="00E77145" w:rsidRPr="00CC2DB9">
        <w:rPr>
          <w:rFonts w:ascii="Candara" w:hAnsi="Candara" w:cs="Calibri"/>
          <w:sz w:val="20"/>
          <w:szCs w:val="20"/>
        </w:rPr>
        <w:t>MİA A sınıfı ofis binalarının kira ortalaması</w:t>
      </w:r>
      <w:r w:rsidRPr="00CC2DB9">
        <w:rPr>
          <w:rFonts w:ascii="Candara" w:hAnsi="Candara" w:cs="Calibri"/>
          <w:sz w:val="20"/>
          <w:szCs w:val="20"/>
        </w:rPr>
        <w:t>nın</w:t>
      </w:r>
      <w:r w:rsidR="00E77145" w:rsidRPr="00CC2DB9">
        <w:rPr>
          <w:rFonts w:ascii="Candara" w:hAnsi="Candara" w:cs="Calibri"/>
          <w:sz w:val="20"/>
          <w:szCs w:val="20"/>
        </w:rPr>
        <w:t xml:space="preserve"> 2017 üçüncü çeyrekte 25 ABD Doları /m² /ay ol</w:t>
      </w:r>
      <w:r w:rsidRPr="00CC2DB9">
        <w:rPr>
          <w:rFonts w:ascii="Candara" w:hAnsi="Candara" w:cs="Calibri"/>
          <w:sz w:val="20"/>
          <w:szCs w:val="20"/>
        </w:rPr>
        <w:t xml:space="preserve">arak tespit edildiği iletildi. </w:t>
      </w:r>
      <w:r w:rsidR="00E77145" w:rsidRPr="00CC2DB9">
        <w:rPr>
          <w:rFonts w:ascii="Candara" w:hAnsi="Candara" w:cs="Calibri"/>
          <w:sz w:val="20"/>
          <w:szCs w:val="20"/>
        </w:rPr>
        <w:t>Son dört dönemde MİA A sınıfı ofis binalarındaki kira ortalamasının yaklaşık %10 düştüğü</w:t>
      </w:r>
      <w:r w:rsidRPr="00CC2DB9">
        <w:rPr>
          <w:rFonts w:ascii="Candara" w:hAnsi="Candara" w:cs="Calibri"/>
          <w:sz w:val="20"/>
          <w:szCs w:val="20"/>
        </w:rPr>
        <w:t>nün</w:t>
      </w:r>
      <w:r w:rsidR="00E77145" w:rsidRPr="00CC2DB9">
        <w:rPr>
          <w:rFonts w:ascii="Candara" w:hAnsi="Candara" w:cs="Calibri"/>
          <w:sz w:val="20"/>
          <w:szCs w:val="20"/>
        </w:rPr>
        <w:t xml:space="preserve"> hesaplandı</w:t>
      </w:r>
      <w:r w:rsidRPr="00CC2DB9">
        <w:rPr>
          <w:rFonts w:ascii="Candara" w:hAnsi="Candara" w:cs="Calibri"/>
          <w:sz w:val="20"/>
          <w:szCs w:val="20"/>
        </w:rPr>
        <w:t>ğı belirtildi.</w:t>
      </w:r>
      <w:r w:rsidR="00E77145" w:rsidRPr="00CC2DB9">
        <w:rPr>
          <w:rFonts w:ascii="Candara" w:hAnsi="Candara" w:cs="Calibri"/>
          <w:sz w:val="20"/>
          <w:szCs w:val="20"/>
        </w:rPr>
        <w:t xml:space="preserve"> MİA Dışı-Avrupa’daki A sınıfı ofis binaları</w:t>
      </w:r>
      <w:r w:rsidR="008759A8">
        <w:rPr>
          <w:rFonts w:ascii="Candara" w:hAnsi="Candara" w:cs="Calibri"/>
          <w:sz w:val="20"/>
          <w:szCs w:val="20"/>
        </w:rPr>
        <w:t xml:space="preserve"> </w:t>
      </w:r>
      <w:r w:rsidR="00E77145" w:rsidRPr="00CC2DB9">
        <w:rPr>
          <w:rFonts w:ascii="Candara" w:hAnsi="Candara" w:cs="Calibri"/>
          <w:sz w:val="20"/>
          <w:szCs w:val="20"/>
        </w:rPr>
        <w:t>kira ortalamas</w:t>
      </w:r>
      <w:r w:rsidRPr="00CC2DB9">
        <w:rPr>
          <w:rFonts w:ascii="Candara" w:hAnsi="Candara" w:cs="Calibri"/>
          <w:sz w:val="20"/>
          <w:szCs w:val="20"/>
        </w:rPr>
        <w:t>ının</w:t>
      </w:r>
      <w:r w:rsidR="00E77145" w:rsidRPr="00CC2DB9">
        <w:rPr>
          <w:rFonts w:ascii="Candara" w:hAnsi="Candara" w:cs="Calibri"/>
          <w:sz w:val="20"/>
          <w:szCs w:val="20"/>
        </w:rPr>
        <w:t xml:space="preserve"> 2016 dördüncü çeyrekten itibaren düşüş eğ</w:t>
      </w:r>
      <w:r w:rsidRPr="00CC2DB9">
        <w:rPr>
          <w:rFonts w:ascii="Candara" w:hAnsi="Candara" w:cs="Calibri"/>
          <w:sz w:val="20"/>
          <w:szCs w:val="20"/>
        </w:rPr>
        <w:t xml:space="preserve">iliminde olduğu ve </w:t>
      </w:r>
      <w:r w:rsidR="00E77145" w:rsidRPr="00CC2DB9">
        <w:rPr>
          <w:rFonts w:ascii="Candara" w:hAnsi="Candara" w:cs="Calibri"/>
          <w:sz w:val="20"/>
          <w:szCs w:val="20"/>
        </w:rPr>
        <w:t>2017 üçüncü çeyrekte 15,5 ABD Doları</w:t>
      </w:r>
      <w:r w:rsidRPr="00CC2DB9">
        <w:rPr>
          <w:rFonts w:ascii="Candara" w:hAnsi="Candara" w:cs="Calibri"/>
          <w:sz w:val="20"/>
          <w:szCs w:val="20"/>
        </w:rPr>
        <w:t xml:space="preserve"> /m² /ay olarak kaydedildiğinin bilgisi verildi. Raporda,</w:t>
      </w:r>
      <w:r w:rsidR="00E77145" w:rsidRPr="00CC2DB9">
        <w:rPr>
          <w:rFonts w:ascii="Candara" w:hAnsi="Candara" w:cs="Calibri"/>
          <w:sz w:val="20"/>
          <w:szCs w:val="20"/>
        </w:rPr>
        <w:t xml:space="preserve"> MİA Dışı-Asya’da A sınıfı ofis binalarındaki kira ortalaması</w:t>
      </w:r>
      <w:r w:rsidR="008759A8">
        <w:rPr>
          <w:rFonts w:ascii="Candara" w:hAnsi="Candara" w:cs="Calibri"/>
          <w:sz w:val="20"/>
          <w:szCs w:val="20"/>
        </w:rPr>
        <w:t>nın</w:t>
      </w:r>
      <w:r w:rsidR="00E77145" w:rsidRPr="00CC2DB9">
        <w:rPr>
          <w:rFonts w:ascii="Candara" w:hAnsi="Candara" w:cs="Calibri"/>
          <w:sz w:val="20"/>
          <w:szCs w:val="20"/>
        </w:rPr>
        <w:t>, 2016 dördüncü çeyrekle 2017 üçüncü çeyrek dönem arasındaki dönemde 18-19 ABD Doları /m² /ay bandı</w:t>
      </w:r>
      <w:r w:rsidRPr="00CC2DB9">
        <w:rPr>
          <w:rFonts w:ascii="Candara" w:hAnsi="Candara" w:cs="Calibri"/>
          <w:sz w:val="20"/>
          <w:szCs w:val="20"/>
        </w:rPr>
        <w:t>nda bir seyir izlediği söylendi.</w:t>
      </w:r>
    </w:p>
    <w:p w:rsidR="00377B1A" w:rsidRPr="005147C1" w:rsidRDefault="00377B1A" w:rsidP="00377B1A">
      <w:pPr>
        <w:autoSpaceDE w:val="0"/>
        <w:autoSpaceDN w:val="0"/>
        <w:adjustRightInd w:val="0"/>
        <w:spacing w:after="0" w:line="286" w:lineRule="auto"/>
        <w:jc w:val="both"/>
        <w:rPr>
          <w:rFonts w:ascii="Candara" w:hAnsi="Candara" w:cs="Calibri"/>
          <w:sz w:val="20"/>
          <w:szCs w:val="20"/>
          <w:highlight w:val="yellow"/>
        </w:rPr>
      </w:pPr>
    </w:p>
    <w:p w:rsidR="00377B1A" w:rsidRPr="00723421" w:rsidRDefault="00377B1A" w:rsidP="00377B1A">
      <w:pPr>
        <w:widowControl w:val="0"/>
        <w:jc w:val="both"/>
        <w:rPr>
          <w:rFonts w:ascii="Candara" w:hAnsi="Candara" w:cs="Calibri"/>
          <w:sz w:val="20"/>
          <w:szCs w:val="20"/>
        </w:rPr>
      </w:pPr>
      <w:proofErr w:type="spellStart"/>
      <w:r w:rsidRPr="00723421">
        <w:rPr>
          <w:rFonts w:ascii="Candara" w:hAnsi="Candara" w:cs="Calibri"/>
          <w:sz w:val="20"/>
          <w:szCs w:val="20"/>
        </w:rPr>
        <w:t>P</w:t>
      </w:r>
      <w:r w:rsidR="00660D47" w:rsidRPr="00723421">
        <w:rPr>
          <w:rFonts w:ascii="Candara" w:hAnsi="Candara" w:cs="Calibri"/>
          <w:sz w:val="20"/>
          <w:szCs w:val="20"/>
        </w:rPr>
        <w:t>ropin</w:t>
      </w:r>
      <w:proofErr w:type="spellEnd"/>
      <w:r w:rsidR="00660D47" w:rsidRPr="00723421">
        <w:rPr>
          <w:rFonts w:ascii="Candara" w:hAnsi="Candara" w:cs="Calibri"/>
          <w:sz w:val="20"/>
          <w:szCs w:val="20"/>
        </w:rPr>
        <w:t xml:space="preserve">, </w:t>
      </w:r>
      <w:r w:rsidR="00723421">
        <w:rPr>
          <w:rFonts w:ascii="Candara" w:hAnsi="Candara" w:cs="Calibri"/>
          <w:sz w:val="20"/>
          <w:szCs w:val="20"/>
        </w:rPr>
        <w:t>hazırladığı raporda 2017 üçüncü</w:t>
      </w:r>
      <w:r w:rsidRPr="00723421">
        <w:rPr>
          <w:rFonts w:ascii="Candara" w:hAnsi="Candara" w:cs="Calibri"/>
          <w:sz w:val="20"/>
          <w:szCs w:val="20"/>
        </w:rPr>
        <w:t xml:space="preserve"> çeyrekte ofis piyasasında yaşanan </w:t>
      </w:r>
      <w:proofErr w:type="spellStart"/>
      <w:r w:rsidR="008759A8">
        <w:rPr>
          <w:rFonts w:ascii="Candara" w:hAnsi="Candara" w:cs="Calibri"/>
          <w:sz w:val="20"/>
          <w:szCs w:val="20"/>
        </w:rPr>
        <w:t>gelişmeleri</w:t>
      </w:r>
      <w:proofErr w:type="spellEnd"/>
      <w:r w:rsidR="008759A8">
        <w:rPr>
          <w:rFonts w:ascii="Candara" w:hAnsi="Candara" w:cs="Calibri"/>
          <w:sz w:val="20"/>
          <w:szCs w:val="20"/>
        </w:rPr>
        <w:t xml:space="preserve"> </w:t>
      </w:r>
      <w:proofErr w:type="spellStart"/>
      <w:r w:rsidR="008759A8">
        <w:rPr>
          <w:rFonts w:ascii="Candara" w:hAnsi="Candara" w:cs="Calibri"/>
          <w:sz w:val="20"/>
          <w:szCs w:val="20"/>
        </w:rPr>
        <w:t>şöyle</w:t>
      </w:r>
      <w:proofErr w:type="spellEnd"/>
      <w:r w:rsidR="008759A8">
        <w:rPr>
          <w:rFonts w:ascii="Candara" w:hAnsi="Candara" w:cs="Calibri"/>
          <w:sz w:val="20"/>
          <w:szCs w:val="20"/>
        </w:rPr>
        <w:t xml:space="preserve"> </w:t>
      </w:r>
      <w:proofErr w:type="spellStart"/>
      <w:r w:rsidR="008759A8">
        <w:rPr>
          <w:rFonts w:ascii="Candara" w:hAnsi="Candara" w:cs="Calibri"/>
          <w:sz w:val="20"/>
          <w:szCs w:val="20"/>
        </w:rPr>
        <w:t>özetliyor</w:t>
      </w:r>
      <w:proofErr w:type="spellEnd"/>
      <w:r w:rsidR="008759A8">
        <w:rPr>
          <w:rFonts w:ascii="Candara" w:hAnsi="Candara" w:cs="Calibri"/>
          <w:sz w:val="20"/>
          <w:szCs w:val="20"/>
        </w:rPr>
        <w:t>:</w:t>
      </w:r>
    </w:p>
    <w:p w:rsidR="00660D47" w:rsidRPr="00723421" w:rsidRDefault="00660D47" w:rsidP="00660D47">
      <w:pPr>
        <w:pStyle w:val="ListeParagraf"/>
        <w:numPr>
          <w:ilvl w:val="0"/>
          <w:numId w:val="2"/>
        </w:numPr>
        <w:autoSpaceDE w:val="0"/>
        <w:autoSpaceDN w:val="0"/>
        <w:adjustRightInd w:val="0"/>
        <w:spacing w:after="0" w:line="240" w:lineRule="auto"/>
        <w:ind w:left="714" w:hanging="357"/>
        <w:jc w:val="both"/>
        <w:rPr>
          <w:rFonts w:ascii="Candara" w:hAnsi="Candara" w:cs="Calibri"/>
          <w:sz w:val="20"/>
          <w:szCs w:val="20"/>
        </w:rPr>
      </w:pPr>
      <w:r w:rsidRPr="00723421">
        <w:rPr>
          <w:rFonts w:ascii="Candara" w:hAnsi="Candara" w:cs="Calibri"/>
          <w:sz w:val="20"/>
          <w:szCs w:val="20"/>
        </w:rPr>
        <w:t>Merkezi İş Alanı (MİA)’</w:t>
      </w:r>
      <w:proofErr w:type="spellStart"/>
      <w:r w:rsidRPr="00723421">
        <w:rPr>
          <w:rFonts w:ascii="Candara" w:hAnsi="Candara" w:cs="Calibri"/>
          <w:sz w:val="20"/>
          <w:szCs w:val="20"/>
        </w:rPr>
        <w:t>nda</w:t>
      </w:r>
      <w:proofErr w:type="spellEnd"/>
      <w:r w:rsidRPr="00723421">
        <w:rPr>
          <w:rFonts w:ascii="Candara" w:hAnsi="Candara" w:cs="Calibri"/>
          <w:sz w:val="20"/>
          <w:szCs w:val="20"/>
        </w:rPr>
        <w:t xml:space="preserve"> A sınıfı ofis </w:t>
      </w:r>
      <w:r w:rsidR="00723421" w:rsidRPr="00723421">
        <w:rPr>
          <w:rFonts w:ascii="Candara" w:hAnsi="Candara" w:cs="Calibri"/>
          <w:sz w:val="20"/>
          <w:szCs w:val="20"/>
        </w:rPr>
        <w:t>binalarındaki boşluk oranı %31 ve</w:t>
      </w:r>
      <w:r w:rsidRPr="00723421">
        <w:rPr>
          <w:rFonts w:ascii="Candara" w:hAnsi="Candara" w:cs="Calibri"/>
          <w:sz w:val="20"/>
          <w:szCs w:val="20"/>
        </w:rPr>
        <w:t xml:space="preserve"> B sınıfı ofis b</w:t>
      </w:r>
      <w:r w:rsidR="00723421" w:rsidRPr="00723421">
        <w:rPr>
          <w:rFonts w:ascii="Candara" w:hAnsi="Candara" w:cs="Calibri"/>
          <w:sz w:val="20"/>
          <w:szCs w:val="20"/>
        </w:rPr>
        <w:t xml:space="preserve">inalarındaki boşluk oranı %115,1 seviyesinde gerçekleşti. </w:t>
      </w:r>
      <w:proofErr w:type="spellStart"/>
      <w:r w:rsidRPr="00723421">
        <w:rPr>
          <w:rFonts w:ascii="Candara" w:hAnsi="Candara" w:cs="Calibri"/>
          <w:sz w:val="20"/>
          <w:szCs w:val="20"/>
        </w:rPr>
        <w:t>MİA’da</w:t>
      </w:r>
      <w:proofErr w:type="spellEnd"/>
      <w:r w:rsidRPr="00723421">
        <w:rPr>
          <w:rFonts w:ascii="Candara" w:hAnsi="Candara" w:cs="Calibri"/>
          <w:sz w:val="20"/>
          <w:szCs w:val="20"/>
        </w:rPr>
        <w:t xml:space="preserve"> kira ortalaması, A sınıfı ofis </w:t>
      </w:r>
      <w:r w:rsidR="00723421" w:rsidRPr="00723421">
        <w:rPr>
          <w:rFonts w:ascii="Candara" w:hAnsi="Candara" w:cs="Calibri"/>
          <w:sz w:val="20"/>
          <w:szCs w:val="20"/>
        </w:rPr>
        <w:t>binalarında 25</w:t>
      </w:r>
      <w:r w:rsidRPr="00723421">
        <w:rPr>
          <w:rFonts w:ascii="Candara" w:hAnsi="Candara" w:cs="Calibri"/>
          <w:sz w:val="20"/>
          <w:szCs w:val="20"/>
        </w:rPr>
        <w:t xml:space="preserve"> ABD Doları /m² /ay</w:t>
      </w:r>
      <w:r w:rsidR="00723421" w:rsidRPr="00723421">
        <w:rPr>
          <w:rFonts w:ascii="Candara" w:hAnsi="Candara" w:cs="Calibri"/>
          <w:sz w:val="20"/>
          <w:szCs w:val="20"/>
        </w:rPr>
        <w:t>; B sınıfı ofis binalarında 13,6</w:t>
      </w:r>
      <w:r w:rsidRPr="00723421">
        <w:rPr>
          <w:rFonts w:ascii="Candara" w:hAnsi="Candara" w:cs="Calibri"/>
          <w:sz w:val="20"/>
          <w:szCs w:val="20"/>
        </w:rPr>
        <w:t xml:space="preserve"> ABD Doları /m² /ay’a düştü.</w:t>
      </w:r>
    </w:p>
    <w:p w:rsidR="00660D47" w:rsidRPr="00723421" w:rsidRDefault="00660D47" w:rsidP="00660D47">
      <w:pPr>
        <w:pStyle w:val="ListeParagraf"/>
        <w:autoSpaceDE w:val="0"/>
        <w:autoSpaceDN w:val="0"/>
        <w:adjustRightInd w:val="0"/>
        <w:spacing w:after="0" w:line="240" w:lineRule="auto"/>
        <w:jc w:val="both"/>
        <w:rPr>
          <w:rFonts w:ascii="Candara" w:hAnsi="Candara" w:cs="Calibri"/>
          <w:sz w:val="20"/>
          <w:szCs w:val="20"/>
        </w:rPr>
      </w:pPr>
    </w:p>
    <w:p w:rsidR="00660D47" w:rsidRPr="00723421" w:rsidRDefault="00660D47"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723421">
        <w:rPr>
          <w:rFonts w:ascii="Candara" w:hAnsi="Candara" w:cs="Calibri"/>
          <w:sz w:val="20"/>
          <w:szCs w:val="20"/>
        </w:rPr>
        <w:t>MİA Dışı-Avrupa’da A sınıfı ofis</w:t>
      </w:r>
      <w:r w:rsidR="00723421" w:rsidRPr="00723421">
        <w:rPr>
          <w:rFonts w:ascii="Candara" w:hAnsi="Candara" w:cs="Calibri"/>
          <w:sz w:val="20"/>
          <w:szCs w:val="20"/>
        </w:rPr>
        <w:t xml:space="preserve"> binalarındaki boşluk oranı %2</w:t>
      </w:r>
      <w:r w:rsidRPr="00723421">
        <w:rPr>
          <w:rFonts w:ascii="Candara" w:hAnsi="Candara" w:cs="Calibri"/>
          <w:sz w:val="20"/>
          <w:szCs w:val="20"/>
        </w:rPr>
        <w:t>1</w:t>
      </w:r>
      <w:r w:rsidR="00723421" w:rsidRPr="00723421">
        <w:rPr>
          <w:rFonts w:ascii="Candara" w:hAnsi="Candara" w:cs="Calibri"/>
          <w:sz w:val="20"/>
          <w:szCs w:val="20"/>
        </w:rPr>
        <w:t>,8 olarak belirlendi. A sınıfı ofis binalarındaki kira ortalaması 15,5</w:t>
      </w:r>
      <w:r w:rsidRPr="00723421">
        <w:rPr>
          <w:rFonts w:ascii="Candara" w:hAnsi="Candara" w:cs="Calibri"/>
          <w:sz w:val="20"/>
          <w:szCs w:val="20"/>
        </w:rPr>
        <w:t xml:space="preserve"> ABD Doları /m² ay </w:t>
      </w:r>
      <w:r w:rsidR="00723421" w:rsidRPr="00723421">
        <w:rPr>
          <w:rFonts w:ascii="Candara" w:hAnsi="Candara" w:cs="Calibri"/>
          <w:sz w:val="20"/>
          <w:szCs w:val="20"/>
        </w:rPr>
        <w:t xml:space="preserve">oldu. </w:t>
      </w:r>
    </w:p>
    <w:p w:rsidR="00660D47" w:rsidRPr="00723421" w:rsidRDefault="00660D47" w:rsidP="00660D47">
      <w:pPr>
        <w:autoSpaceDE w:val="0"/>
        <w:autoSpaceDN w:val="0"/>
        <w:adjustRightInd w:val="0"/>
        <w:spacing w:after="0" w:line="240" w:lineRule="auto"/>
        <w:jc w:val="both"/>
        <w:rPr>
          <w:rFonts w:ascii="Candara" w:hAnsi="Candara" w:cs="Calibri"/>
          <w:sz w:val="20"/>
          <w:szCs w:val="20"/>
        </w:rPr>
      </w:pPr>
    </w:p>
    <w:p w:rsidR="00660D47" w:rsidRPr="00723421" w:rsidRDefault="00660D47"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723421">
        <w:rPr>
          <w:rFonts w:ascii="Candara" w:hAnsi="Candara" w:cs="Calibri"/>
          <w:sz w:val="20"/>
          <w:szCs w:val="20"/>
        </w:rPr>
        <w:t xml:space="preserve">MİA Dışı-Asya’da A sınıfı ofis binalarındaki boşluk oranı %20,6 </w:t>
      </w:r>
      <w:r w:rsidR="00723421" w:rsidRPr="00723421">
        <w:rPr>
          <w:rFonts w:ascii="Candara" w:hAnsi="Candara" w:cs="Calibri"/>
          <w:sz w:val="20"/>
          <w:szCs w:val="20"/>
        </w:rPr>
        <w:t>ve kira ortalaması 18,3</w:t>
      </w:r>
      <w:r w:rsidRPr="00723421">
        <w:rPr>
          <w:rFonts w:ascii="Candara" w:hAnsi="Candara" w:cs="Calibri"/>
          <w:sz w:val="20"/>
          <w:szCs w:val="20"/>
        </w:rPr>
        <w:t xml:space="preserve"> AB</w:t>
      </w:r>
      <w:r w:rsidR="00723421" w:rsidRPr="00723421">
        <w:rPr>
          <w:rFonts w:ascii="Candara" w:hAnsi="Candara" w:cs="Calibri"/>
          <w:sz w:val="20"/>
          <w:szCs w:val="20"/>
        </w:rPr>
        <w:t>D Doları /m² /ay olarak tespit edildi.</w:t>
      </w:r>
    </w:p>
    <w:p w:rsidR="00660D47" w:rsidRPr="00723421" w:rsidRDefault="00660D47" w:rsidP="00660D47">
      <w:pPr>
        <w:autoSpaceDE w:val="0"/>
        <w:autoSpaceDN w:val="0"/>
        <w:adjustRightInd w:val="0"/>
        <w:spacing w:after="0" w:line="240" w:lineRule="auto"/>
        <w:jc w:val="both"/>
        <w:rPr>
          <w:rFonts w:ascii="Candara" w:hAnsi="Candara" w:cs="Calibri"/>
          <w:sz w:val="20"/>
          <w:szCs w:val="20"/>
        </w:rPr>
      </w:pPr>
    </w:p>
    <w:p w:rsidR="00660D47" w:rsidRPr="00723421" w:rsidRDefault="00723421"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723421">
        <w:rPr>
          <w:rFonts w:ascii="Candara" w:hAnsi="Candara" w:cs="Calibri"/>
          <w:sz w:val="20"/>
          <w:szCs w:val="20"/>
        </w:rPr>
        <w:t xml:space="preserve">Talep edilen en yüksek kira rakamı 2017 üçüncü çeyrek dönemde </w:t>
      </w:r>
      <w:r w:rsidR="00DB7C26">
        <w:rPr>
          <w:rFonts w:ascii="Candara" w:hAnsi="Candara" w:cs="Calibri"/>
          <w:sz w:val="20"/>
          <w:szCs w:val="20"/>
        </w:rPr>
        <w:t>44</w:t>
      </w:r>
      <w:r w:rsidRPr="00723421">
        <w:rPr>
          <w:rFonts w:ascii="Candara" w:hAnsi="Candara" w:cs="Calibri"/>
          <w:sz w:val="20"/>
          <w:szCs w:val="20"/>
        </w:rPr>
        <w:t xml:space="preserve"> ABD Doları /m² /ay olarak</w:t>
      </w:r>
      <w:r w:rsidR="00660D47" w:rsidRPr="00723421">
        <w:rPr>
          <w:rFonts w:ascii="Candara" w:hAnsi="Candara" w:cs="Calibri"/>
          <w:sz w:val="20"/>
          <w:szCs w:val="20"/>
        </w:rPr>
        <w:t xml:space="preserve"> </w:t>
      </w:r>
      <w:proofErr w:type="spellStart"/>
      <w:r w:rsidR="00660D47" w:rsidRPr="00723421">
        <w:rPr>
          <w:rFonts w:ascii="Candara" w:hAnsi="Candara" w:cs="Calibri"/>
          <w:sz w:val="20"/>
          <w:szCs w:val="20"/>
        </w:rPr>
        <w:t>MİA’da</w:t>
      </w:r>
      <w:proofErr w:type="spellEnd"/>
      <w:r w:rsidR="00660D47" w:rsidRPr="00723421">
        <w:rPr>
          <w:rFonts w:ascii="Candara" w:hAnsi="Candara" w:cs="Calibri"/>
          <w:sz w:val="20"/>
          <w:szCs w:val="20"/>
        </w:rPr>
        <w:t xml:space="preserve"> yer alan Levent Bölgesi’nde gö</w:t>
      </w:r>
      <w:r w:rsidRPr="00723421">
        <w:rPr>
          <w:rFonts w:ascii="Candara" w:hAnsi="Candara" w:cs="Calibri"/>
          <w:sz w:val="20"/>
          <w:szCs w:val="20"/>
        </w:rPr>
        <w:t xml:space="preserve">zlendi. </w:t>
      </w:r>
    </w:p>
    <w:p w:rsidR="00377B1A" w:rsidRDefault="00377B1A" w:rsidP="00377B1A">
      <w:pPr>
        <w:pStyle w:val="ListeParagraf"/>
        <w:autoSpaceDE w:val="0"/>
        <w:autoSpaceDN w:val="0"/>
        <w:adjustRightInd w:val="0"/>
        <w:spacing w:after="0" w:line="240" w:lineRule="auto"/>
        <w:rPr>
          <w:rFonts w:ascii="Candara" w:hAnsi="Candara" w:cs="Calibri"/>
          <w:sz w:val="20"/>
          <w:szCs w:val="20"/>
          <w:highlight w:val="yellow"/>
        </w:rPr>
      </w:pPr>
    </w:p>
    <w:p w:rsidR="008759A8" w:rsidRPr="005147C1" w:rsidRDefault="008759A8" w:rsidP="00377B1A">
      <w:pPr>
        <w:pStyle w:val="ListeParagraf"/>
        <w:autoSpaceDE w:val="0"/>
        <w:autoSpaceDN w:val="0"/>
        <w:adjustRightInd w:val="0"/>
        <w:spacing w:after="0" w:line="240" w:lineRule="auto"/>
        <w:rPr>
          <w:rFonts w:ascii="Candara" w:hAnsi="Candara" w:cs="Calibri"/>
          <w:sz w:val="20"/>
          <w:szCs w:val="20"/>
          <w:highlight w:val="yellow"/>
        </w:rPr>
      </w:pPr>
    </w:p>
    <w:p w:rsidR="00377B1A" w:rsidRPr="00CC2DB9" w:rsidRDefault="00377B1A" w:rsidP="008759A8">
      <w:pPr>
        <w:pStyle w:val="ListeParagraf"/>
        <w:widowControl w:val="0"/>
        <w:spacing w:after="120" w:line="286" w:lineRule="auto"/>
        <w:ind w:left="0"/>
        <w:jc w:val="both"/>
        <w:rPr>
          <w:rFonts w:ascii="Candara" w:hAnsi="Candara" w:cs="Calibri"/>
          <w:b/>
          <w:i/>
        </w:rPr>
      </w:pPr>
      <w:r w:rsidRPr="00CC2DB9">
        <w:rPr>
          <w:rFonts w:ascii="Candara" w:hAnsi="Candara" w:cs="Calibri"/>
          <w:b/>
          <w:i/>
        </w:rPr>
        <w:t>En yüksek kira bedelinin talep edildiği bölge Levent oldu</w:t>
      </w:r>
      <w:r w:rsidR="008759A8">
        <w:rPr>
          <w:rFonts w:ascii="Candara" w:hAnsi="Candara" w:cs="Calibri"/>
          <w:b/>
          <w:i/>
        </w:rPr>
        <w:t>.</w:t>
      </w:r>
    </w:p>
    <w:p w:rsidR="00377B1A" w:rsidRPr="00E77145" w:rsidRDefault="00CC2DB9" w:rsidP="008759A8">
      <w:pPr>
        <w:autoSpaceDE w:val="0"/>
        <w:autoSpaceDN w:val="0"/>
        <w:adjustRightInd w:val="0"/>
        <w:spacing w:after="0"/>
        <w:jc w:val="both"/>
        <w:rPr>
          <w:rFonts w:ascii="Candara" w:hAnsi="Candara" w:cs="Calibri"/>
          <w:sz w:val="20"/>
          <w:szCs w:val="20"/>
        </w:rPr>
      </w:pPr>
      <w:proofErr w:type="spellStart"/>
      <w:r w:rsidRPr="008759A8">
        <w:rPr>
          <w:rFonts w:ascii="Candara" w:hAnsi="Candara" w:cs="Calibri"/>
          <w:sz w:val="20"/>
          <w:szCs w:val="20"/>
        </w:rPr>
        <w:t>Propin</w:t>
      </w:r>
      <w:proofErr w:type="spellEnd"/>
      <w:r w:rsidRPr="008759A8">
        <w:rPr>
          <w:rFonts w:ascii="Candara" w:hAnsi="Candara" w:cs="Calibri"/>
          <w:sz w:val="20"/>
          <w:szCs w:val="20"/>
        </w:rPr>
        <w:t xml:space="preserve"> hazırladığı raporda, </w:t>
      </w:r>
      <w:r w:rsidR="00E77145" w:rsidRPr="008759A8">
        <w:rPr>
          <w:rFonts w:ascii="Candara" w:hAnsi="Candara" w:cs="Calibri"/>
          <w:sz w:val="20"/>
          <w:szCs w:val="20"/>
        </w:rPr>
        <w:t>2017 üçüncü çeyrek döneminde en yüksek kira rakamı talep edilen bölgenin Levent olduğ</w:t>
      </w:r>
      <w:r w:rsidRPr="008759A8">
        <w:rPr>
          <w:rFonts w:ascii="Candara" w:hAnsi="Candara" w:cs="Calibri"/>
          <w:sz w:val="20"/>
          <w:szCs w:val="20"/>
        </w:rPr>
        <w:t>u belirtti</w:t>
      </w:r>
      <w:r w:rsidR="00E77145" w:rsidRPr="008759A8">
        <w:rPr>
          <w:rFonts w:ascii="Candara" w:hAnsi="Candara" w:cs="Calibri"/>
          <w:sz w:val="20"/>
          <w:szCs w:val="20"/>
        </w:rPr>
        <w:t xml:space="preserve">. Levent’te talep edilen en yüksek kira rakamı 44 ABD Doları /m² /ay olarak gözlenirken, bu rakamın geçtiğimiz </w:t>
      </w:r>
      <w:proofErr w:type="gramStart"/>
      <w:r w:rsidR="00E77145" w:rsidRPr="008759A8">
        <w:rPr>
          <w:rFonts w:ascii="Candara" w:hAnsi="Candara" w:cs="Calibri"/>
          <w:sz w:val="20"/>
          <w:szCs w:val="20"/>
        </w:rPr>
        <w:t>üç çeyrek</w:t>
      </w:r>
      <w:proofErr w:type="gramEnd"/>
      <w:r w:rsidR="00E77145" w:rsidRPr="008759A8">
        <w:rPr>
          <w:rFonts w:ascii="Candara" w:hAnsi="Candara" w:cs="Calibri"/>
          <w:sz w:val="20"/>
          <w:szCs w:val="20"/>
        </w:rPr>
        <w:t xml:space="preserve"> döneme göre 1 ABD Doları /m² /ay düşük olduğu</w:t>
      </w:r>
      <w:r w:rsidR="00061688">
        <w:rPr>
          <w:rFonts w:ascii="Candara" w:hAnsi="Candara" w:cs="Calibri"/>
          <w:sz w:val="20"/>
          <w:szCs w:val="20"/>
        </w:rPr>
        <w:t xml:space="preserve">nun </w:t>
      </w:r>
      <w:r w:rsidR="00E77145" w:rsidRPr="008759A8">
        <w:rPr>
          <w:rFonts w:ascii="Candara" w:hAnsi="Candara" w:cs="Calibri"/>
          <w:sz w:val="20"/>
          <w:szCs w:val="20"/>
        </w:rPr>
        <w:t>tespit edildi</w:t>
      </w:r>
      <w:r w:rsidR="00061688">
        <w:rPr>
          <w:rFonts w:ascii="Candara" w:hAnsi="Candara" w:cs="Calibri"/>
          <w:sz w:val="20"/>
          <w:szCs w:val="20"/>
        </w:rPr>
        <w:t xml:space="preserve">ğini </w:t>
      </w:r>
      <w:r w:rsidRPr="008759A8">
        <w:rPr>
          <w:rFonts w:ascii="Candara" w:hAnsi="Candara" w:cs="Calibri"/>
          <w:sz w:val="20"/>
          <w:szCs w:val="20"/>
        </w:rPr>
        <w:t xml:space="preserve">söyledi.  Raporda ayrıca, </w:t>
      </w:r>
      <w:r w:rsidR="00E77145" w:rsidRPr="008759A8">
        <w:rPr>
          <w:rFonts w:ascii="Candara" w:hAnsi="Candara" w:cs="Calibri"/>
          <w:sz w:val="20"/>
          <w:szCs w:val="20"/>
        </w:rPr>
        <w:t>MİA Dışı-Avrupa’daki talep edilen en yüksek kira rakamı</w:t>
      </w:r>
      <w:r w:rsidRPr="008759A8">
        <w:rPr>
          <w:rFonts w:ascii="Candara" w:hAnsi="Candara" w:cs="Calibri"/>
          <w:sz w:val="20"/>
          <w:szCs w:val="20"/>
        </w:rPr>
        <w:t>nın</w:t>
      </w:r>
      <w:r w:rsidR="00E77145" w:rsidRPr="008759A8">
        <w:rPr>
          <w:rFonts w:ascii="Candara" w:hAnsi="Candara" w:cs="Calibri"/>
          <w:sz w:val="20"/>
          <w:szCs w:val="20"/>
        </w:rPr>
        <w:t>, bir önceki çeyrek döneme benzer şekilde, 29 ABD Doları /m² /ay olarak Şişli-</w:t>
      </w:r>
      <w:proofErr w:type="spellStart"/>
      <w:r w:rsidR="00E77145" w:rsidRPr="008759A8">
        <w:rPr>
          <w:rFonts w:ascii="Candara" w:hAnsi="Candara" w:cs="Calibri"/>
          <w:sz w:val="20"/>
          <w:szCs w:val="20"/>
        </w:rPr>
        <w:t>Otim</w:t>
      </w:r>
      <w:proofErr w:type="spellEnd"/>
      <w:r w:rsidR="00E77145" w:rsidRPr="008759A8">
        <w:rPr>
          <w:rFonts w:ascii="Candara" w:hAnsi="Candara" w:cs="Calibri"/>
          <w:sz w:val="20"/>
          <w:szCs w:val="20"/>
        </w:rPr>
        <w:t>-Fulya’</w:t>
      </w:r>
      <w:r w:rsidR="008759A8" w:rsidRPr="008759A8">
        <w:rPr>
          <w:rFonts w:ascii="Candara" w:hAnsi="Candara" w:cs="Calibri"/>
          <w:sz w:val="20"/>
          <w:szCs w:val="20"/>
        </w:rPr>
        <w:t xml:space="preserve">da tespit edildiğini açıkladı. </w:t>
      </w:r>
      <w:r w:rsidR="00E77145" w:rsidRPr="008759A8">
        <w:rPr>
          <w:rFonts w:ascii="Candara" w:hAnsi="Candara" w:cs="Calibri"/>
          <w:sz w:val="20"/>
          <w:szCs w:val="20"/>
        </w:rPr>
        <w:t xml:space="preserve"> MİA Dışı-Asya’da 2017 üçüncü çeyrek dönemde, talep edilen en yüksek kira rakamı</w:t>
      </w:r>
      <w:r w:rsidR="008759A8" w:rsidRPr="008759A8">
        <w:rPr>
          <w:rFonts w:ascii="Candara" w:hAnsi="Candara" w:cs="Calibri"/>
          <w:sz w:val="20"/>
          <w:szCs w:val="20"/>
        </w:rPr>
        <w:t>nın</w:t>
      </w:r>
      <w:r w:rsidR="00E77145" w:rsidRPr="008759A8">
        <w:rPr>
          <w:rFonts w:ascii="Candara" w:hAnsi="Candara" w:cs="Calibri"/>
          <w:sz w:val="20"/>
          <w:szCs w:val="20"/>
        </w:rPr>
        <w:t xml:space="preserve"> 27 ABD Doları /m² /</w:t>
      </w:r>
      <w:proofErr w:type="spellStart"/>
      <w:r w:rsidR="00E77145" w:rsidRPr="008759A8">
        <w:rPr>
          <w:rFonts w:ascii="Candara" w:hAnsi="Candara" w:cs="Calibri"/>
          <w:sz w:val="20"/>
          <w:szCs w:val="20"/>
        </w:rPr>
        <w:t>ay’la</w:t>
      </w:r>
      <w:proofErr w:type="spellEnd"/>
      <w:r w:rsidR="00E77145" w:rsidRPr="008759A8">
        <w:rPr>
          <w:rFonts w:ascii="Candara" w:hAnsi="Candara" w:cs="Calibri"/>
          <w:sz w:val="20"/>
          <w:szCs w:val="20"/>
        </w:rPr>
        <w:t xml:space="preserve"> </w:t>
      </w:r>
      <w:proofErr w:type="spellStart"/>
      <w:r w:rsidR="00E77145" w:rsidRPr="008759A8">
        <w:rPr>
          <w:rFonts w:ascii="Candara" w:hAnsi="Candara" w:cs="Calibri"/>
          <w:sz w:val="20"/>
          <w:szCs w:val="20"/>
        </w:rPr>
        <w:t>Kozyatağı’</w:t>
      </w:r>
      <w:r w:rsidR="008759A8" w:rsidRPr="008759A8">
        <w:rPr>
          <w:rFonts w:ascii="Candara" w:hAnsi="Candara" w:cs="Calibri"/>
          <w:sz w:val="20"/>
          <w:szCs w:val="20"/>
        </w:rPr>
        <w:t>nda</w:t>
      </w:r>
      <w:proofErr w:type="spellEnd"/>
      <w:r w:rsidR="008759A8" w:rsidRPr="008759A8">
        <w:rPr>
          <w:rFonts w:ascii="Candara" w:hAnsi="Candara" w:cs="Calibri"/>
          <w:sz w:val="20"/>
          <w:szCs w:val="20"/>
        </w:rPr>
        <w:t xml:space="preserve"> gözlendiğini iletti.</w:t>
      </w:r>
      <w:r w:rsidR="008759A8">
        <w:rPr>
          <w:rFonts w:ascii="Candara" w:hAnsi="Candara" w:cs="Calibri"/>
          <w:sz w:val="20"/>
          <w:szCs w:val="20"/>
        </w:rPr>
        <w:t xml:space="preserve"> </w:t>
      </w:r>
    </w:p>
    <w:p w:rsidR="00377B1A" w:rsidRDefault="00377B1A"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Pr="002340A9" w:rsidRDefault="00660D47" w:rsidP="00377B1A">
      <w:pPr>
        <w:autoSpaceDE w:val="0"/>
        <w:autoSpaceDN w:val="0"/>
        <w:adjustRightInd w:val="0"/>
        <w:spacing w:after="120" w:line="286" w:lineRule="auto"/>
        <w:jc w:val="both"/>
        <w:rPr>
          <w:rFonts w:ascii="Candara" w:hAnsi="Candara" w:cs="Calibri"/>
          <w:sz w:val="20"/>
          <w:szCs w:val="20"/>
        </w:rPr>
      </w:pPr>
    </w:p>
    <w:p w:rsidR="00377B1A" w:rsidRPr="002340A9" w:rsidRDefault="00660D47"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2017</w:t>
      </w:r>
      <w:r w:rsidR="00377B1A" w:rsidRPr="002340A9">
        <w:rPr>
          <w:rFonts w:ascii="Candara" w:hAnsi="Candara" w:cs="Calibri"/>
          <w:b/>
          <w:color w:val="76923C"/>
          <w:sz w:val="28"/>
          <w:szCs w:val="28"/>
        </w:rPr>
        <w:t xml:space="preserve"> </w:t>
      </w:r>
      <w:r w:rsidR="005147C1">
        <w:rPr>
          <w:rFonts w:ascii="Candara" w:hAnsi="Candara" w:cs="Calibri"/>
          <w:b/>
          <w:color w:val="76923C"/>
          <w:sz w:val="28"/>
          <w:szCs w:val="28"/>
        </w:rPr>
        <w:t>ÜÇÜNCÜ</w:t>
      </w:r>
      <w:r w:rsidR="00377B1A" w:rsidRPr="002340A9">
        <w:rPr>
          <w:rFonts w:ascii="Candara" w:hAnsi="Candara" w:cs="Calibri"/>
          <w:b/>
          <w:color w:val="76923C"/>
          <w:sz w:val="28"/>
          <w:szCs w:val="28"/>
        </w:rPr>
        <w:t xml:space="preserve"> ÇEYREK - GRAFİKLER</w:t>
      </w:r>
    </w:p>
    <w:p w:rsidR="00965550" w:rsidRDefault="00782FBA" w:rsidP="00377B1A">
      <w:pPr>
        <w:pStyle w:val="Balk2"/>
        <w:widowControl w:val="0"/>
        <w:spacing w:line="223" w:lineRule="auto"/>
        <w:rPr>
          <w:rFonts w:ascii="Candara" w:hAnsi="Candara" w:cs="Arial"/>
          <w:b/>
          <w:sz w:val="22"/>
        </w:rPr>
      </w:pPr>
      <w:r>
        <w:rPr>
          <w:rFonts w:ascii="Candara" w:hAnsi="Candara" w:cs="Arial"/>
          <w:b/>
          <w:sz w:val="22"/>
        </w:rPr>
        <w:t>30</w:t>
      </w:r>
      <w:r w:rsidR="005147C1">
        <w:rPr>
          <w:rFonts w:ascii="Candara" w:hAnsi="Candara" w:cs="Arial"/>
          <w:b/>
          <w:sz w:val="22"/>
        </w:rPr>
        <w:t>.10</w:t>
      </w:r>
      <w:r w:rsidR="00377B1A">
        <w:rPr>
          <w:rFonts w:ascii="Candara" w:hAnsi="Candara" w:cs="Arial"/>
          <w:b/>
          <w:sz w:val="22"/>
        </w:rPr>
        <w:t>.2017</w:t>
      </w:r>
    </w:p>
    <w:p w:rsidR="00660D47" w:rsidRDefault="00660D47" w:rsidP="00965550">
      <w:pPr>
        <w:widowControl w:val="0"/>
        <w:spacing w:after="120" w:line="286" w:lineRule="auto"/>
        <w:rPr>
          <w:rFonts w:ascii="Candara" w:hAnsi="Candara" w:cs="Arial"/>
          <w:b/>
          <w:sz w:val="19"/>
          <w:szCs w:val="19"/>
        </w:rPr>
      </w:pPr>
      <w:r w:rsidRPr="002340A9">
        <w:rPr>
          <w:rFonts w:ascii="Candara" w:hAnsi="Candara" w:cs="Arial"/>
          <w:b/>
          <w:sz w:val="19"/>
          <w:szCs w:val="19"/>
        </w:rPr>
        <w:t>BÖLGE KATEGORİLERİNE GÖRE BOŞLUK ORANLARI 201</w:t>
      </w:r>
      <w:r>
        <w:rPr>
          <w:rFonts w:ascii="Candara" w:hAnsi="Candara" w:cs="Arial"/>
          <w:b/>
          <w:sz w:val="19"/>
          <w:szCs w:val="19"/>
        </w:rPr>
        <w:t>7</w:t>
      </w:r>
      <w:r w:rsidRPr="002340A9">
        <w:rPr>
          <w:rFonts w:ascii="Candara" w:hAnsi="Candara" w:cs="Arial"/>
          <w:b/>
          <w:sz w:val="19"/>
          <w:szCs w:val="19"/>
        </w:rPr>
        <w:t xml:space="preserve"> </w:t>
      </w:r>
      <w:r w:rsidR="005147C1">
        <w:rPr>
          <w:rFonts w:ascii="Candara" w:hAnsi="Candara" w:cs="Arial"/>
          <w:b/>
          <w:sz w:val="19"/>
          <w:szCs w:val="19"/>
        </w:rPr>
        <w:t>Üçüncü</w:t>
      </w:r>
      <w:r>
        <w:rPr>
          <w:rFonts w:ascii="Candara" w:hAnsi="Candara" w:cs="Arial"/>
          <w:b/>
          <w:sz w:val="19"/>
          <w:szCs w:val="19"/>
        </w:rPr>
        <w:t xml:space="preserve"> </w:t>
      </w:r>
      <w:r w:rsidRPr="002340A9">
        <w:rPr>
          <w:rFonts w:ascii="Candara" w:hAnsi="Candara" w:cs="Arial"/>
          <w:b/>
          <w:sz w:val="19"/>
          <w:szCs w:val="19"/>
        </w:rPr>
        <w:t>Çeyrek</w:t>
      </w:r>
    </w:p>
    <w:p w:rsidR="00965550" w:rsidRPr="00965550" w:rsidRDefault="002D4148" w:rsidP="00660D47">
      <w:pPr>
        <w:widowControl w:val="0"/>
        <w:rPr>
          <w:rFonts w:ascii="Candara" w:hAnsi="Candara" w:cs="Arial"/>
          <w:b/>
          <w:sz w:val="19"/>
          <w:szCs w:val="19"/>
        </w:rPr>
      </w:pPr>
      <w:r>
        <w:rPr>
          <w:noProof/>
          <w:lang w:eastAsia="tr-TR"/>
        </w:rPr>
        <w:drawing>
          <wp:inline distT="0" distB="0" distL="0" distR="0" wp14:anchorId="165BEF6F" wp14:editId="3B4A3938">
            <wp:extent cx="4410075" cy="267877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6129" cy="2688527"/>
                    </a:xfrm>
                    <a:prstGeom prst="rect">
                      <a:avLst/>
                    </a:prstGeom>
                  </pic:spPr>
                </pic:pic>
              </a:graphicData>
            </a:graphic>
          </wp:inline>
        </w:drawing>
      </w:r>
    </w:p>
    <w:p w:rsidR="00660D47" w:rsidRPr="00207AAB" w:rsidRDefault="00660D47" w:rsidP="00965550">
      <w:pPr>
        <w:widowControl w:val="0"/>
        <w:spacing w:after="120" w:line="286" w:lineRule="auto"/>
        <w:rPr>
          <w:noProof/>
          <w:szCs w:val="19"/>
          <w:lang w:eastAsia="tr-TR"/>
        </w:rPr>
      </w:pPr>
      <w:r w:rsidRPr="002340A9">
        <w:rPr>
          <w:rFonts w:ascii="Candara" w:hAnsi="Candara" w:cs="Arial"/>
          <w:b/>
          <w:sz w:val="19"/>
          <w:szCs w:val="19"/>
        </w:rPr>
        <w:t>BÖLGELERE GÖRE BOŞLUK ORANLARI 201</w:t>
      </w:r>
      <w:r>
        <w:rPr>
          <w:rFonts w:ascii="Candara" w:hAnsi="Candara" w:cs="Arial"/>
          <w:b/>
          <w:sz w:val="19"/>
          <w:szCs w:val="19"/>
        </w:rPr>
        <w:t>7</w:t>
      </w:r>
      <w:r w:rsidRPr="002340A9">
        <w:rPr>
          <w:rFonts w:ascii="Candara" w:hAnsi="Candara" w:cs="Arial"/>
          <w:b/>
          <w:sz w:val="19"/>
          <w:szCs w:val="19"/>
        </w:rPr>
        <w:t xml:space="preserve"> </w:t>
      </w:r>
      <w:r w:rsidR="005147C1">
        <w:rPr>
          <w:rFonts w:ascii="Candara" w:hAnsi="Candara" w:cs="Arial"/>
          <w:b/>
          <w:sz w:val="19"/>
          <w:szCs w:val="19"/>
        </w:rPr>
        <w:t xml:space="preserve">Üçüncü </w:t>
      </w:r>
      <w:r w:rsidR="005147C1" w:rsidRPr="002340A9">
        <w:rPr>
          <w:rFonts w:ascii="Candara" w:hAnsi="Candara" w:cs="Arial"/>
          <w:b/>
          <w:sz w:val="19"/>
          <w:szCs w:val="19"/>
        </w:rPr>
        <w:t>Çeyrek</w:t>
      </w:r>
    </w:p>
    <w:p w:rsidR="00660D47" w:rsidRDefault="002D4148" w:rsidP="00965550">
      <w:pPr>
        <w:widowControl w:val="0"/>
        <w:spacing w:after="120" w:line="286" w:lineRule="auto"/>
        <w:rPr>
          <w:rFonts w:ascii="Candara" w:hAnsi="Candara" w:cs="Arial"/>
          <w:b/>
          <w:sz w:val="19"/>
          <w:szCs w:val="19"/>
        </w:rPr>
      </w:pPr>
      <w:r>
        <w:rPr>
          <w:noProof/>
          <w:lang w:eastAsia="tr-TR"/>
        </w:rPr>
        <w:drawing>
          <wp:inline distT="0" distB="0" distL="0" distR="0" wp14:anchorId="2F15C98D" wp14:editId="12775CCC">
            <wp:extent cx="6490972" cy="20002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8554" cy="2002586"/>
                    </a:xfrm>
                    <a:prstGeom prst="rect">
                      <a:avLst/>
                    </a:prstGeom>
                  </pic:spPr>
                </pic:pic>
              </a:graphicData>
            </a:graphic>
          </wp:inline>
        </w:drawing>
      </w:r>
    </w:p>
    <w:p w:rsidR="00660D47" w:rsidRDefault="00660D47" w:rsidP="00965550">
      <w:pPr>
        <w:widowControl w:val="0"/>
        <w:spacing w:after="120" w:line="286" w:lineRule="auto"/>
        <w:rPr>
          <w:rFonts w:ascii="Candara" w:hAnsi="Candara" w:cs="Arial"/>
          <w:b/>
          <w:sz w:val="19"/>
          <w:szCs w:val="19"/>
        </w:rPr>
      </w:pPr>
      <w:r w:rsidRPr="002340A9">
        <w:rPr>
          <w:rFonts w:ascii="Candara" w:hAnsi="Candara" w:cs="Arial"/>
          <w:b/>
          <w:sz w:val="19"/>
          <w:szCs w:val="19"/>
        </w:rPr>
        <w:t xml:space="preserve">A SINIFI BİNALARDAKİ BOŞLUK ORANLARI DEĞİŞİMİ Son Dört Çeyrek </w:t>
      </w:r>
    </w:p>
    <w:p w:rsidR="00660D47" w:rsidRDefault="002D4148" w:rsidP="00965550">
      <w:pPr>
        <w:pStyle w:val="Balk2"/>
        <w:widowControl w:val="0"/>
        <w:spacing w:line="286" w:lineRule="auto"/>
        <w:rPr>
          <w:rFonts w:ascii="Candara" w:hAnsi="Candara" w:cs="Arial"/>
          <w:b/>
          <w:sz w:val="19"/>
          <w:szCs w:val="19"/>
        </w:rPr>
      </w:pPr>
      <w:r>
        <w:rPr>
          <w:noProof/>
        </w:rPr>
        <w:drawing>
          <wp:inline distT="0" distB="0" distL="0" distR="0" wp14:anchorId="05AFE8F2" wp14:editId="2D033BDD">
            <wp:extent cx="4648200" cy="28214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4615" cy="2837509"/>
                    </a:xfrm>
                    <a:prstGeom prst="rect">
                      <a:avLst/>
                    </a:prstGeom>
                  </pic:spPr>
                </pic:pic>
              </a:graphicData>
            </a:graphic>
          </wp:inline>
        </w:drawing>
      </w:r>
      <w:r w:rsidR="00660D47" w:rsidRPr="00FF47F8">
        <w:rPr>
          <w:szCs w:val="19"/>
        </w:rPr>
        <w:t xml:space="preserve"> </w:t>
      </w:r>
      <w:r w:rsidR="00660D47" w:rsidRPr="005F5FDD">
        <w:rPr>
          <w:szCs w:val="19"/>
        </w:rPr>
        <w:t xml:space="preserve"> </w:t>
      </w:r>
      <w:r w:rsidR="00660D47" w:rsidRPr="00AA7A61">
        <w:rPr>
          <w:szCs w:val="19"/>
        </w:rPr>
        <w:t xml:space="preserve"> </w:t>
      </w:r>
    </w:p>
    <w:p w:rsidR="00660D47" w:rsidRDefault="00660D47" w:rsidP="00965550">
      <w:pPr>
        <w:pStyle w:val="Balk2"/>
        <w:widowControl w:val="0"/>
        <w:spacing w:line="286" w:lineRule="auto"/>
        <w:rPr>
          <w:rFonts w:ascii="Candara" w:hAnsi="Candara" w:cs="Arial"/>
          <w:b/>
          <w:sz w:val="19"/>
          <w:szCs w:val="19"/>
        </w:rPr>
      </w:pPr>
      <w:r w:rsidRPr="002340A9">
        <w:rPr>
          <w:rFonts w:ascii="Candara" w:hAnsi="Candara" w:cs="Arial"/>
          <w:b/>
          <w:sz w:val="19"/>
          <w:szCs w:val="19"/>
        </w:rPr>
        <w:lastRenderedPageBreak/>
        <w:t>B SINIFI BİNALARDAKİ BOŞLUK ORANLARI DEĞİŞİMİ Son Dört Çeyrek</w:t>
      </w:r>
    </w:p>
    <w:p w:rsidR="00660D47" w:rsidRPr="00207AAB" w:rsidRDefault="002D4148" w:rsidP="00965550">
      <w:pPr>
        <w:pStyle w:val="Balk2"/>
        <w:widowControl w:val="0"/>
        <w:spacing w:line="286" w:lineRule="auto"/>
        <w:rPr>
          <w:rFonts w:ascii="Candara" w:hAnsi="Candara" w:cs="Arial"/>
          <w:b/>
          <w:sz w:val="19"/>
          <w:szCs w:val="19"/>
        </w:rPr>
      </w:pPr>
      <w:r>
        <w:rPr>
          <w:noProof/>
        </w:rPr>
        <w:drawing>
          <wp:inline distT="0" distB="0" distL="0" distR="0" wp14:anchorId="4A762071" wp14:editId="6D8E3ECF">
            <wp:extent cx="4895850" cy="2971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95850" cy="2971800"/>
                    </a:xfrm>
                    <a:prstGeom prst="rect">
                      <a:avLst/>
                    </a:prstGeom>
                  </pic:spPr>
                </pic:pic>
              </a:graphicData>
            </a:graphic>
          </wp:inline>
        </w:drawing>
      </w:r>
      <w:r w:rsidR="00660D47" w:rsidRPr="005F5FDD">
        <w:rPr>
          <w:szCs w:val="19"/>
        </w:rPr>
        <w:t xml:space="preserve"> </w:t>
      </w:r>
      <w:r w:rsidR="00660D47" w:rsidRPr="00AA7A61">
        <w:rPr>
          <w:szCs w:val="19"/>
        </w:rPr>
        <w:t xml:space="preserve"> </w:t>
      </w:r>
    </w:p>
    <w:p w:rsidR="00660D47" w:rsidRDefault="00660D47" w:rsidP="00965550">
      <w:pPr>
        <w:pStyle w:val="Balk2"/>
        <w:widowControl w:val="0"/>
        <w:spacing w:line="286" w:lineRule="auto"/>
        <w:rPr>
          <w:rFonts w:ascii="Candara" w:hAnsi="Candara" w:cs="Arial"/>
          <w:b/>
          <w:sz w:val="19"/>
          <w:szCs w:val="19"/>
        </w:rPr>
      </w:pPr>
      <w:r w:rsidRPr="002340A9">
        <w:rPr>
          <w:rFonts w:ascii="Candara" w:hAnsi="Candara" w:cs="Arial"/>
          <w:b/>
          <w:sz w:val="19"/>
          <w:szCs w:val="19"/>
        </w:rPr>
        <w:t>BÖLGE KATEGORİLERİNE GÖRE KİRA ORTALAMALARI 201</w:t>
      </w:r>
      <w:r>
        <w:rPr>
          <w:rFonts w:ascii="Candara" w:hAnsi="Candara" w:cs="Arial"/>
          <w:b/>
          <w:sz w:val="19"/>
          <w:szCs w:val="19"/>
        </w:rPr>
        <w:t>7</w:t>
      </w:r>
      <w:r w:rsidRPr="002340A9">
        <w:rPr>
          <w:rFonts w:ascii="Candara" w:hAnsi="Candara" w:cs="Arial"/>
          <w:b/>
          <w:sz w:val="19"/>
          <w:szCs w:val="19"/>
        </w:rPr>
        <w:t xml:space="preserve"> </w:t>
      </w:r>
      <w:r w:rsidR="005147C1">
        <w:rPr>
          <w:rFonts w:ascii="Candara" w:hAnsi="Candara" w:cs="Arial"/>
          <w:b/>
          <w:sz w:val="19"/>
          <w:szCs w:val="19"/>
        </w:rPr>
        <w:t xml:space="preserve">Üçüncü </w:t>
      </w:r>
      <w:r w:rsidR="005147C1" w:rsidRPr="002340A9">
        <w:rPr>
          <w:rFonts w:ascii="Candara" w:hAnsi="Candara" w:cs="Arial"/>
          <w:b/>
          <w:sz w:val="19"/>
          <w:szCs w:val="19"/>
        </w:rPr>
        <w:t>Çeyrek</w:t>
      </w:r>
    </w:p>
    <w:p w:rsidR="00965550" w:rsidRDefault="002D4148" w:rsidP="00965550">
      <w:pPr>
        <w:pStyle w:val="Balk2"/>
        <w:widowControl w:val="0"/>
        <w:spacing w:line="286" w:lineRule="auto"/>
        <w:rPr>
          <w:rFonts w:ascii="Candara" w:hAnsi="Candara" w:cs="Arial"/>
          <w:b/>
          <w:sz w:val="19"/>
          <w:szCs w:val="19"/>
        </w:rPr>
      </w:pPr>
      <w:r>
        <w:rPr>
          <w:noProof/>
        </w:rPr>
        <w:drawing>
          <wp:inline distT="0" distB="0" distL="0" distR="0" wp14:anchorId="05D169DC" wp14:editId="46FCB418">
            <wp:extent cx="4838700" cy="2971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8700" cy="2971800"/>
                    </a:xfrm>
                    <a:prstGeom prst="rect">
                      <a:avLst/>
                    </a:prstGeom>
                  </pic:spPr>
                </pic:pic>
              </a:graphicData>
            </a:graphic>
          </wp:inline>
        </w:drawing>
      </w:r>
    </w:p>
    <w:p w:rsidR="00660D47" w:rsidRDefault="00660D47" w:rsidP="00965550">
      <w:pPr>
        <w:pStyle w:val="Balk2"/>
        <w:widowControl w:val="0"/>
        <w:spacing w:line="286" w:lineRule="auto"/>
        <w:rPr>
          <w:rFonts w:ascii="Candara" w:hAnsi="Candara" w:cs="Arial"/>
          <w:b/>
          <w:sz w:val="19"/>
          <w:szCs w:val="19"/>
        </w:rPr>
      </w:pPr>
      <w:r w:rsidRPr="002340A9">
        <w:rPr>
          <w:rFonts w:ascii="Candara" w:hAnsi="Candara" w:cs="Arial"/>
          <w:b/>
          <w:sz w:val="19"/>
          <w:szCs w:val="19"/>
        </w:rPr>
        <w:t>BÖLGELERE GÖRE KİRA ORTALAMALARI 201</w:t>
      </w:r>
      <w:r>
        <w:rPr>
          <w:rFonts w:ascii="Candara" w:hAnsi="Candara" w:cs="Arial"/>
          <w:b/>
          <w:sz w:val="19"/>
          <w:szCs w:val="19"/>
        </w:rPr>
        <w:t>7</w:t>
      </w:r>
      <w:r w:rsidRPr="002340A9">
        <w:rPr>
          <w:rFonts w:ascii="Candara" w:hAnsi="Candara" w:cs="Arial"/>
          <w:b/>
          <w:sz w:val="19"/>
          <w:szCs w:val="19"/>
        </w:rPr>
        <w:t xml:space="preserve"> </w:t>
      </w:r>
      <w:r w:rsidR="005147C1">
        <w:rPr>
          <w:rFonts w:ascii="Candara" w:hAnsi="Candara" w:cs="Arial"/>
          <w:b/>
          <w:sz w:val="19"/>
          <w:szCs w:val="19"/>
        </w:rPr>
        <w:t xml:space="preserve">Üçüncü </w:t>
      </w:r>
      <w:r w:rsidR="005147C1" w:rsidRPr="002340A9">
        <w:rPr>
          <w:rFonts w:ascii="Candara" w:hAnsi="Candara" w:cs="Arial"/>
          <w:b/>
          <w:sz w:val="19"/>
          <w:szCs w:val="19"/>
        </w:rPr>
        <w:t>Çeyrek</w:t>
      </w:r>
    </w:p>
    <w:p w:rsidR="00965550" w:rsidRPr="00207AAB" w:rsidRDefault="002D4148" w:rsidP="00965550">
      <w:pPr>
        <w:pStyle w:val="Balk2"/>
        <w:widowControl w:val="0"/>
        <w:spacing w:line="286" w:lineRule="auto"/>
        <w:rPr>
          <w:rFonts w:ascii="Candara" w:hAnsi="Candara" w:cs="Arial"/>
          <w:b/>
          <w:sz w:val="19"/>
          <w:szCs w:val="19"/>
        </w:rPr>
      </w:pPr>
      <w:r>
        <w:rPr>
          <w:noProof/>
        </w:rPr>
        <w:drawing>
          <wp:inline distT="0" distB="0" distL="0" distR="0" wp14:anchorId="37818836" wp14:editId="46752C5C">
            <wp:extent cx="6501582" cy="19526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07282" cy="1954337"/>
                    </a:xfrm>
                    <a:prstGeom prst="rect">
                      <a:avLst/>
                    </a:prstGeom>
                  </pic:spPr>
                </pic:pic>
              </a:graphicData>
            </a:graphic>
          </wp:inline>
        </w:drawing>
      </w:r>
    </w:p>
    <w:p w:rsidR="002D4148" w:rsidRDefault="002D4148" w:rsidP="00965550">
      <w:pPr>
        <w:widowControl w:val="0"/>
        <w:spacing w:after="120" w:line="286" w:lineRule="auto"/>
        <w:rPr>
          <w:rFonts w:ascii="Candara" w:hAnsi="Candara" w:cs="Arial"/>
          <w:b/>
          <w:sz w:val="19"/>
          <w:szCs w:val="19"/>
        </w:rPr>
      </w:pPr>
    </w:p>
    <w:p w:rsidR="00965550" w:rsidRDefault="00660D47" w:rsidP="00965550">
      <w:pPr>
        <w:widowControl w:val="0"/>
        <w:spacing w:after="120" w:line="286" w:lineRule="auto"/>
        <w:rPr>
          <w:szCs w:val="19"/>
        </w:rPr>
      </w:pPr>
      <w:r w:rsidRPr="002340A9">
        <w:rPr>
          <w:rFonts w:ascii="Candara" w:hAnsi="Candara" w:cs="Arial"/>
          <w:b/>
          <w:sz w:val="19"/>
          <w:szCs w:val="19"/>
        </w:rPr>
        <w:lastRenderedPageBreak/>
        <w:t>İSTANBUL BÖLGELERE GÖRE TALEP EDİLEN “EN YÜKSEK KİRA” LİSTE RAKAMLARI Son Dört Çeyrek</w:t>
      </w:r>
      <w:r w:rsidRPr="003D469C">
        <w:rPr>
          <w:szCs w:val="19"/>
        </w:rPr>
        <w:t xml:space="preserve"> </w:t>
      </w:r>
      <w:r w:rsidRPr="00B631A4">
        <w:rPr>
          <w:szCs w:val="19"/>
        </w:rPr>
        <w:t xml:space="preserve"> </w:t>
      </w:r>
    </w:p>
    <w:p w:rsidR="00965550" w:rsidRDefault="002D4148" w:rsidP="00965550">
      <w:pPr>
        <w:widowControl w:val="0"/>
        <w:spacing w:after="120" w:line="286" w:lineRule="auto"/>
        <w:rPr>
          <w:szCs w:val="19"/>
        </w:rPr>
      </w:pPr>
      <w:r>
        <w:rPr>
          <w:noProof/>
          <w:lang w:eastAsia="tr-TR"/>
        </w:rPr>
        <w:drawing>
          <wp:inline distT="0" distB="0" distL="0" distR="0" wp14:anchorId="1F9E9121" wp14:editId="632FF870">
            <wp:extent cx="6472437" cy="22193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8921" cy="2221548"/>
                    </a:xfrm>
                    <a:prstGeom prst="rect">
                      <a:avLst/>
                    </a:prstGeom>
                  </pic:spPr>
                </pic:pic>
              </a:graphicData>
            </a:graphic>
          </wp:inline>
        </w:drawing>
      </w:r>
    </w:p>
    <w:p w:rsidR="00660D47" w:rsidRPr="00241A8D" w:rsidRDefault="00660D47" w:rsidP="00965550">
      <w:pPr>
        <w:spacing w:after="120" w:line="286" w:lineRule="auto"/>
        <w:rPr>
          <w:szCs w:val="19"/>
        </w:rPr>
      </w:pPr>
      <w:r w:rsidRPr="002340A9">
        <w:rPr>
          <w:rFonts w:ascii="Candara" w:hAnsi="Candara" w:cs="Arial"/>
          <w:b/>
          <w:sz w:val="19"/>
          <w:szCs w:val="19"/>
        </w:rPr>
        <w:t xml:space="preserve">A SINIFI BİNALARDAKİ KİRA ORTALAMA DEĞİŞİMİ Son Dört Çeyrek </w:t>
      </w:r>
    </w:p>
    <w:p w:rsidR="00660D47" w:rsidRDefault="002D4148" w:rsidP="00965550">
      <w:pPr>
        <w:spacing w:after="120" w:line="286" w:lineRule="auto"/>
        <w:rPr>
          <w:szCs w:val="19"/>
        </w:rPr>
      </w:pPr>
      <w:r>
        <w:rPr>
          <w:noProof/>
          <w:lang w:eastAsia="tr-TR"/>
        </w:rPr>
        <w:drawing>
          <wp:inline distT="0" distB="0" distL="0" distR="0" wp14:anchorId="3C2EA958" wp14:editId="1AE05290">
            <wp:extent cx="4857750" cy="29908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750" cy="2990850"/>
                    </a:xfrm>
                    <a:prstGeom prst="rect">
                      <a:avLst/>
                    </a:prstGeom>
                  </pic:spPr>
                </pic:pic>
              </a:graphicData>
            </a:graphic>
          </wp:inline>
        </w:drawing>
      </w:r>
      <w:r w:rsidR="00660D47" w:rsidRPr="005F5FDD">
        <w:rPr>
          <w:szCs w:val="19"/>
        </w:rPr>
        <w:t xml:space="preserve"> </w:t>
      </w:r>
      <w:r w:rsidR="00660D47" w:rsidRPr="00AA7A61">
        <w:rPr>
          <w:szCs w:val="19"/>
        </w:rPr>
        <w:t xml:space="preserve"> </w:t>
      </w:r>
    </w:p>
    <w:p w:rsidR="00660D47" w:rsidRDefault="00660D47" w:rsidP="00965550">
      <w:pPr>
        <w:spacing w:after="120" w:line="286" w:lineRule="auto"/>
        <w:rPr>
          <w:rFonts w:ascii="Candara" w:hAnsi="Candara" w:cs="Arial"/>
          <w:b/>
          <w:sz w:val="19"/>
          <w:szCs w:val="19"/>
        </w:rPr>
      </w:pPr>
      <w:r w:rsidRPr="002340A9">
        <w:rPr>
          <w:rFonts w:ascii="Candara" w:hAnsi="Candara" w:cs="Arial"/>
          <w:b/>
          <w:sz w:val="19"/>
          <w:szCs w:val="19"/>
        </w:rPr>
        <w:t xml:space="preserve">B SINIFI BİNALARDAKİ KİRA ORTALAMA DEĞİŞİMİ Son Dört Çeyrek </w:t>
      </w:r>
    </w:p>
    <w:p w:rsidR="00660D47" w:rsidRDefault="002D4148" w:rsidP="00965550">
      <w:pPr>
        <w:spacing w:after="120" w:line="286" w:lineRule="auto"/>
        <w:rPr>
          <w:rFonts w:ascii="Candara" w:hAnsi="Candara" w:cs="Arial"/>
          <w:b/>
          <w:sz w:val="19"/>
          <w:szCs w:val="19"/>
        </w:rPr>
      </w:pPr>
      <w:r>
        <w:rPr>
          <w:noProof/>
          <w:lang w:eastAsia="tr-TR"/>
        </w:rPr>
        <w:drawing>
          <wp:inline distT="0" distB="0" distL="0" distR="0" wp14:anchorId="72A80ED5" wp14:editId="47673778">
            <wp:extent cx="4591050" cy="282801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01461" cy="2834428"/>
                    </a:xfrm>
                    <a:prstGeom prst="rect">
                      <a:avLst/>
                    </a:prstGeom>
                  </pic:spPr>
                </pic:pic>
              </a:graphicData>
            </a:graphic>
          </wp:inline>
        </w:drawing>
      </w:r>
    </w:p>
    <w:p w:rsidR="00660D47" w:rsidRDefault="00660D47" w:rsidP="00965550">
      <w:pPr>
        <w:spacing w:after="120" w:line="286" w:lineRule="auto"/>
        <w:rPr>
          <w:rFonts w:ascii="Candara" w:hAnsi="Candara" w:cs="Arial"/>
          <w:b/>
          <w:sz w:val="19"/>
          <w:szCs w:val="19"/>
        </w:rPr>
      </w:pPr>
      <w:r w:rsidRPr="002340A9">
        <w:rPr>
          <w:rFonts w:ascii="Candara" w:hAnsi="Candara" w:cs="Arial"/>
          <w:b/>
          <w:sz w:val="19"/>
          <w:szCs w:val="19"/>
        </w:rPr>
        <w:lastRenderedPageBreak/>
        <w:t>BÖLGE KATEGORİLERİNE GÖRE A SINIFI OFİS STOK DAĞILIMI 201</w:t>
      </w:r>
      <w:r>
        <w:rPr>
          <w:rFonts w:ascii="Candara" w:hAnsi="Candara" w:cs="Arial"/>
          <w:b/>
          <w:sz w:val="19"/>
          <w:szCs w:val="19"/>
        </w:rPr>
        <w:t>7</w:t>
      </w:r>
      <w:r w:rsidRPr="002340A9">
        <w:rPr>
          <w:rFonts w:ascii="Candara" w:hAnsi="Candara" w:cs="Arial"/>
          <w:b/>
          <w:sz w:val="19"/>
          <w:szCs w:val="19"/>
        </w:rPr>
        <w:t xml:space="preserve"> </w:t>
      </w:r>
      <w:r w:rsidR="005147C1">
        <w:rPr>
          <w:rFonts w:ascii="Candara" w:hAnsi="Candara" w:cs="Arial"/>
          <w:b/>
          <w:sz w:val="19"/>
          <w:szCs w:val="19"/>
        </w:rPr>
        <w:t xml:space="preserve">Üçüncü </w:t>
      </w:r>
      <w:r w:rsidR="005147C1" w:rsidRPr="002340A9">
        <w:rPr>
          <w:rFonts w:ascii="Candara" w:hAnsi="Candara" w:cs="Arial"/>
          <w:b/>
          <w:sz w:val="19"/>
          <w:szCs w:val="19"/>
        </w:rPr>
        <w:t>Çeyrek</w:t>
      </w:r>
    </w:p>
    <w:p w:rsidR="00660D47" w:rsidRDefault="002D4148" w:rsidP="00965550">
      <w:pPr>
        <w:spacing w:after="120" w:line="286" w:lineRule="auto"/>
        <w:rPr>
          <w:rFonts w:ascii="Candara" w:hAnsi="Candara" w:cs="Arial"/>
          <w:b/>
          <w:sz w:val="19"/>
          <w:szCs w:val="19"/>
        </w:rPr>
      </w:pPr>
      <w:r>
        <w:rPr>
          <w:noProof/>
          <w:lang w:eastAsia="tr-TR"/>
        </w:rPr>
        <w:drawing>
          <wp:inline distT="0" distB="0" distL="0" distR="0" wp14:anchorId="2F1D44EC" wp14:editId="0839FA11">
            <wp:extent cx="3933825" cy="28003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3825" cy="2800350"/>
                    </a:xfrm>
                    <a:prstGeom prst="rect">
                      <a:avLst/>
                    </a:prstGeom>
                  </pic:spPr>
                </pic:pic>
              </a:graphicData>
            </a:graphic>
          </wp:inline>
        </w:drawing>
      </w:r>
      <w:r w:rsidR="00660D47" w:rsidRPr="00FF47F8">
        <w:rPr>
          <w:szCs w:val="19"/>
        </w:rPr>
        <w:t xml:space="preserve"> </w:t>
      </w:r>
      <w:r w:rsidR="00660D47" w:rsidRPr="00B631A4">
        <w:rPr>
          <w:szCs w:val="19"/>
        </w:rPr>
        <w:t xml:space="preserve"> </w:t>
      </w:r>
      <w:r w:rsidR="00660D47" w:rsidRPr="00AA7A61">
        <w:rPr>
          <w:szCs w:val="19"/>
        </w:rPr>
        <w:t xml:space="preserve"> </w:t>
      </w:r>
    </w:p>
    <w:p w:rsidR="00660D47" w:rsidRPr="002340A9" w:rsidRDefault="00BA0D28" w:rsidP="00965550">
      <w:pPr>
        <w:pStyle w:val="Balk2"/>
        <w:widowControl w:val="0"/>
        <w:spacing w:line="286" w:lineRule="auto"/>
        <w:rPr>
          <w:rFonts w:ascii="Candara" w:hAnsi="Candara" w:cs="Arial"/>
          <w:b/>
          <w:sz w:val="22"/>
        </w:rPr>
      </w:pPr>
      <w:r>
        <w:rPr>
          <w:rFonts w:ascii="Candara" w:hAnsi="Candara" w:cs="Arial"/>
          <w:b/>
          <w:noProof/>
          <w:sz w:val="19"/>
          <w:szCs w:val="19"/>
        </w:rPr>
        <w:pict>
          <v:rect id="Dikdörtgen 6" o:spid="_x0000_s1028" style="position:absolute;margin-left:3.9pt;margin-top:11.95pt;width:108.5pt;height:7.1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" fillcolor="white [3212]" stroked="f"/>
        </w:pict>
      </w:r>
      <w:r w:rsidR="00660D47" w:rsidRPr="002340A9">
        <w:rPr>
          <w:rFonts w:ascii="Candara" w:hAnsi="Candara" w:cs="Arial"/>
          <w:b/>
          <w:sz w:val="19"/>
          <w:szCs w:val="19"/>
        </w:rPr>
        <w:t>BÖLGELERE GÖRE A SINIFI OFİS STOK DAĞILIMI 201</w:t>
      </w:r>
      <w:r w:rsidR="00660D47">
        <w:rPr>
          <w:rFonts w:ascii="Candara" w:hAnsi="Candara" w:cs="Arial"/>
          <w:b/>
          <w:sz w:val="19"/>
          <w:szCs w:val="19"/>
        </w:rPr>
        <w:t>7</w:t>
      </w:r>
      <w:r w:rsidR="00660D47" w:rsidRPr="002340A9">
        <w:rPr>
          <w:rFonts w:ascii="Candara" w:hAnsi="Candara" w:cs="Arial"/>
          <w:b/>
          <w:sz w:val="19"/>
          <w:szCs w:val="19"/>
        </w:rPr>
        <w:t xml:space="preserve"> </w:t>
      </w:r>
      <w:r w:rsidR="005147C1">
        <w:rPr>
          <w:rFonts w:ascii="Candara" w:hAnsi="Candara" w:cs="Arial"/>
          <w:b/>
          <w:sz w:val="19"/>
          <w:szCs w:val="19"/>
        </w:rPr>
        <w:t xml:space="preserve">Üçüncü </w:t>
      </w:r>
      <w:r w:rsidR="005147C1" w:rsidRPr="002340A9">
        <w:rPr>
          <w:rFonts w:ascii="Candara" w:hAnsi="Candara" w:cs="Arial"/>
          <w:b/>
          <w:sz w:val="19"/>
          <w:szCs w:val="19"/>
        </w:rPr>
        <w:t>Çeyrek</w:t>
      </w:r>
    </w:p>
    <w:p w:rsidR="00377B1A" w:rsidRPr="002340A9" w:rsidRDefault="00A44E26" w:rsidP="00965550">
      <w:pPr>
        <w:widowControl w:val="0"/>
        <w:spacing w:after="120" w:line="286" w:lineRule="auto"/>
        <w:rPr>
          <w:rFonts w:ascii="Franklin Gothic Book" w:hAnsi="Franklin Gothic Book"/>
          <w:sz w:val="18"/>
          <w:szCs w:val="20"/>
        </w:rPr>
      </w:pPr>
      <w:r>
        <w:rPr>
          <w:noProof/>
          <w:lang w:eastAsia="tr-TR"/>
        </w:rPr>
        <w:drawing>
          <wp:inline distT="0" distB="0" distL="0" distR="0" wp14:anchorId="7D940F2F" wp14:editId="27036A37">
            <wp:extent cx="6555647" cy="28860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64435" cy="2889944"/>
                    </a:xfrm>
                    <a:prstGeom prst="rect">
                      <a:avLst/>
                    </a:prstGeom>
                  </pic:spPr>
                </pic:pic>
              </a:graphicData>
            </a:graphic>
          </wp:inline>
        </w:drawing>
      </w:r>
      <w:r w:rsidR="00377B1A" w:rsidRPr="002340A9">
        <w:t> </w:t>
      </w:r>
    </w:p>
    <w:p w:rsidR="00377B1A" w:rsidRPr="002340A9" w:rsidRDefault="00BA0D28" w:rsidP="00377B1A">
      <w:pPr>
        <w:spacing w:line="273" w:lineRule="auto"/>
        <w:rPr>
          <w:rFonts w:ascii="Candara" w:hAnsi="Candara" w:cs="Calibri"/>
          <w:i/>
          <w:color w:val="000000"/>
        </w:rPr>
      </w:pPr>
      <w:r>
        <w:rPr>
          <w:rFonts w:ascii="Candara" w:hAnsi="Candara" w:cs="Calibri"/>
          <w:i/>
          <w:noProof/>
          <w:color w:val="000000"/>
          <w:lang w:eastAsia="tr-TR"/>
        </w:rPr>
        <w:pict>
          <v:shape id="Text Box 5" o:spid="_x0000_s1027" type="#_x0000_t202" style="position:absolute;margin-left:-23.05pt;margin-top:14.15pt;width:493.2pt;height:169.9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" filled="f" strokecolor="white [3212]" strokeweight="1.5pt">
            <v:textbo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B2458A" w:rsidRDefault="00BA0D28" w:rsidP="00377B1A">
                  <w:pPr>
                    <w:rPr>
                      <w:rFonts w:ascii="Candara" w:hAnsi="Candara" w:cs="Calibri"/>
                      <w:sz w:val="20"/>
                      <w:szCs w:val="20"/>
                    </w:rPr>
                  </w:pPr>
                  <w:hyperlink r:id="rId23"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24" w:history="1">
                    <w:r w:rsidR="00377B1A"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p>
              </w:txbxContent>
            </v:textbox>
          </v:shape>
        </w:pict>
      </w:r>
    </w:p>
    <w:p w:rsidR="00D7781F" w:rsidRDefault="00D7781F">
      <w:bookmarkStart w:id="1" w:name="_GoBack"/>
      <w:bookmarkEnd w:id="1"/>
    </w:p>
    <w:sectPr w:rsidR="00D7781F" w:rsidSect="00377B1A">
      <w:footerReference w:type="default" r:id="rId25"/>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28" w:rsidRDefault="00BA0D28">
      <w:pPr>
        <w:spacing w:after="0" w:line="240" w:lineRule="auto"/>
      </w:pPr>
      <w:r>
        <w:separator/>
      </w:r>
    </w:p>
  </w:endnote>
  <w:endnote w:type="continuationSeparator" w:id="0">
    <w:p w:rsidR="00BA0D28" w:rsidRDefault="00B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DB" w:rsidRDefault="00092473">
    <w:pPr>
      <w:pStyle w:val="Altbilgi"/>
      <w:jc w:val="center"/>
    </w:pPr>
    <w:r>
      <w:fldChar w:fldCharType="begin"/>
    </w:r>
    <w:r w:rsidR="00377B1A">
      <w:instrText xml:space="preserve"> PAGE   \* MERGEFORMAT </w:instrText>
    </w:r>
    <w:r>
      <w:fldChar w:fldCharType="separate"/>
    </w:r>
    <w:r w:rsidR="00782FB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28" w:rsidRDefault="00BA0D28">
      <w:pPr>
        <w:spacing w:after="0" w:line="240" w:lineRule="auto"/>
      </w:pPr>
      <w:r>
        <w:separator/>
      </w:r>
    </w:p>
  </w:footnote>
  <w:footnote w:type="continuationSeparator" w:id="0">
    <w:p w:rsidR="00BA0D28" w:rsidRDefault="00BA0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4D24D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B29EF"/>
    <w:multiLevelType w:val="hybridMultilevel"/>
    <w:tmpl w:val="EC5A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B1A"/>
    <w:rsid w:val="00061688"/>
    <w:rsid w:val="00092473"/>
    <w:rsid w:val="00092E4F"/>
    <w:rsid w:val="000D4CF9"/>
    <w:rsid w:val="00250835"/>
    <w:rsid w:val="002D4148"/>
    <w:rsid w:val="00377B1A"/>
    <w:rsid w:val="00402B55"/>
    <w:rsid w:val="004D026F"/>
    <w:rsid w:val="004F346C"/>
    <w:rsid w:val="005147C1"/>
    <w:rsid w:val="00660D47"/>
    <w:rsid w:val="00723421"/>
    <w:rsid w:val="00782FBA"/>
    <w:rsid w:val="007D3204"/>
    <w:rsid w:val="00805C8E"/>
    <w:rsid w:val="008759A8"/>
    <w:rsid w:val="00965550"/>
    <w:rsid w:val="00A44E26"/>
    <w:rsid w:val="00A737B3"/>
    <w:rsid w:val="00BA0D28"/>
    <w:rsid w:val="00CC2DB9"/>
    <w:rsid w:val="00D7781F"/>
    <w:rsid w:val="00D93547"/>
    <w:rsid w:val="00DB7C26"/>
    <w:rsid w:val="00E77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5535C-B6CC-4FDC-B44B-F6871665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871</Words>
  <Characters>4969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11</cp:revision>
  <dcterms:created xsi:type="dcterms:W3CDTF">2017-04-28T11:00:00Z</dcterms:created>
  <dcterms:modified xsi:type="dcterms:W3CDTF">2017-10-30T13:23:00Z</dcterms:modified>
</cp:coreProperties>
</file>